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footer1.xml" ContentType="application/vnd.openxmlformats-officedocument.wordprocessingml.footer+xml"/>
  <Override PartName="/word/numbering.xml" ContentType="application/vnd.openxmlformats-officedocument.wordprocessingml.numbering+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jc w:val="center"/>
        <w:rPr>
          <w:b/>
          <w:bCs/>
        </w:rPr>
      </w:pPr>
      <w:r>
        <w:rPr>
          <w:b/>
          <w:bCs/>
        </w:rPr>
      </w:r>
      <w:r/>
    </w:p>
    <w:p>
      <w:pPr>
        <w:rPr>
          <w:b/>
          <w:bCs/>
        </w:rPr>
      </w:pPr>
      <w:r>
        <w:rPr>
          <w:b/>
          <w:bCs/>
        </w:rPr>
        <w:t xml:space="preserve">ATELIER 1 : Evaluation  </w:t>
      </w:r>
      <w:r/>
    </w:p>
    <w:tbl>
      <w:tblPr>
        <w:tblStyle w:val="547"/>
        <w:tblW w:w="9493" w:type="dxa"/>
        <w:tblLook w:val="04A0" w:firstRow="1" w:lastRow="0" w:firstColumn="1" w:lastColumn="0" w:noHBand="0" w:noVBand="1"/>
      </w:tblPr>
      <w:tblGrid>
        <w:gridCol w:w="4531"/>
        <w:gridCol w:w="4962"/>
      </w:tblGrid>
      <w:tr>
        <w:trPr/>
        <w:tc>
          <w:tcPr>
            <w:tcW w:w="4531" w:type="dxa"/>
            <w:textDirection w:val="lrTb"/>
            <w:noWrap w:val="false"/>
          </w:tcPr>
          <w:p>
            <w:pPr>
              <w:jc w:val="center"/>
              <w:rPr>
                <w:b/>
                <w:bCs/>
              </w:rPr>
            </w:pPr>
            <w:r>
              <w:rPr>
                <w:b/>
                <w:bCs/>
              </w:rPr>
              <w:t xml:space="preserve">Facteur</w:t>
            </w:r>
            <w:r/>
          </w:p>
        </w:tc>
        <w:tc>
          <w:tcPr>
            <w:tcW w:w="4962" w:type="dxa"/>
            <w:textDirection w:val="lrTb"/>
            <w:noWrap w:val="false"/>
          </w:tcPr>
          <w:p>
            <w:pPr>
              <w:jc w:val="center"/>
              <w:rPr>
                <w:b/>
                <w:bCs/>
              </w:rPr>
            </w:pPr>
            <w:r>
              <w:rPr>
                <w:b/>
                <w:bCs/>
              </w:rPr>
              <w:t xml:space="preserve">Commentaire</w:t>
            </w:r>
            <w:r/>
          </w:p>
        </w:tc>
      </w:tr>
      <w:tr>
        <w:trPr>
          <w:trHeight w:val="371"/>
        </w:trPr>
        <w:tc>
          <w:tcPr>
            <w:gridSpan w:val="2"/>
            <w:tcW w:w="9493" w:type="dxa"/>
            <w:textDirection w:val="lrTb"/>
            <w:noWrap w:val="false"/>
          </w:tcPr>
          <w:p>
            <w:pPr>
              <w:jc w:val="center"/>
              <w:rPr>
                <w:b/>
                <w:bCs/>
              </w:rPr>
            </w:pPr>
            <w:r>
              <w:rPr>
                <w:b/>
                <w:bCs/>
              </w:rPr>
              <w:t xml:space="preserve">Contenu</w:t>
            </w:r>
            <w:r/>
          </w:p>
        </w:tc>
      </w:tr>
      <w:tr>
        <w:trPr/>
        <w:tc>
          <w:tcPr>
            <w:tcW w:w="4531" w:type="dxa"/>
            <w:textDirection w:val="lrTb"/>
            <w:noWrap w:val="false"/>
          </w:tcPr>
          <w:p>
            <w:pPr>
              <w:jc w:val="center"/>
            </w:pPr>
            <w:r>
              <w:t xml:space="preserve">Attentes</w:t>
            </w:r>
            <w:r/>
          </w:p>
        </w:tc>
        <w:tc>
          <w:tcPr>
            <w:tcW w:w="4962" w:type="dxa"/>
            <w:textDirection w:val="lrTb"/>
            <w:noWrap w:val="false"/>
          </w:tcPr>
          <w:p>
            <w:pPr>
              <w:pStyle w:val="552"/>
              <w:numPr>
                <w:ilvl w:val="0"/>
                <w:numId w:val="19"/>
              </w:numPr>
            </w:pPr>
            <w:r>
              <w:t xml:space="preserve">Avoir</w:t>
            </w:r>
            <w:r>
              <w:t xml:space="preserve"> des billes pour comprendre comment évaluer les compétences. </w:t>
            </w:r>
            <w:r>
              <w:t xml:space="preserve"> </w:t>
            </w:r>
            <w:r/>
          </w:p>
        </w:tc>
      </w:tr>
      <w:tr>
        <w:trPr/>
        <w:tc>
          <w:tcPr>
            <w:tcW w:w="4531" w:type="dxa"/>
            <w:textDirection w:val="lrTb"/>
            <w:noWrap w:val="false"/>
          </w:tcPr>
          <w:p>
            <w:pPr>
              <w:jc w:val="center"/>
            </w:pPr>
            <w:r>
              <w:t xml:space="preserve">Objectifs prescrits</w:t>
            </w:r>
            <w:r/>
          </w:p>
        </w:tc>
        <w:tc>
          <w:tcPr>
            <w:tcW w:w="4962" w:type="dxa"/>
            <w:textDirection w:val="lrTb"/>
            <w:noWrap w:val="false"/>
          </w:tcPr>
          <w:p>
            <w:pPr>
              <w:pStyle w:val="552"/>
              <w:numPr>
                <w:ilvl w:val="0"/>
                <w:numId w:val="5"/>
              </w:numPr>
            </w:pPr>
            <w:r>
              <w:t xml:space="preserve">Définir ce qui fait que l’on perçoit un professionnel comme compétent ou incompétent</w:t>
            </w:r>
            <w:r/>
          </w:p>
          <w:p>
            <w:r/>
            <w:r/>
          </w:p>
          <w:p>
            <w:pPr>
              <w:pStyle w:val="552"/>
              <w:numPr>
                <w:ilvl w:val="0"/>
                <w:numId w:val="5"/>
              </w:numPr>
            </w:pPr>
            <w:r>
              <w:t xml:space="preserve">Découvrir une méthode permettant d’évaluer les compétences des étudiants avec une complexité raisonnable</w:t>
            </w:r>
            <w:r/>
          </w:p>
        </w:tc>
      </w:tr>
      <w:tr>
        <w:trPr>
          <w:trHeight w:val="368"/>
        </w:trPr>
        <w:tc>
          <w:tcPr>
            <w:tcW w:w="4531" w:type="dxa"/>
            <w:textDirection w:val="lrTb"/>
            <w:noWrap w:val="false"/>
          </w:tcPr>
          <w:p>
            <w:pPr>
              <w:jc w:val="center"/>
            </w:pPr>
            <w:r>
              <w:t xml:space="preserve">Objectifs atteints ? </w:t>
            </w:r>
            <w:r/>
          </w:p>
        </w:tc>
        <w:tc>
          <w:tcPr>
            <w:tcW w:w="4962" w:type="dxa"/>
            <w:textDirection w:val="lrTb"/>
            <w:noWrap w:val="false"/>
          </w:tcPr>
          <w:p>
            <w:pPr>
              <w:jc w:val="center"/>
            </w:pPr>
            <w:r>
              <w:t xml:space="preserve">OUI</w:t>
            </w:r>
            <w:r/>
          </w:p>
        </w:tc>
      </w:tr>
      <w:tr>
        <w:trPr>
          <w:trHeight w:val="276"/>
        </w:trPr>
        <w:tc>
          <w:tcPr>
            <w:tcW w:w="4531" w:type="dxa"/>
            <w:textDirection w:val="lrTb"/>
            <w:noWrap w:val="false"/>
          </w:tcPr>
          <w:p>
            <w:pPr>
              <w:jc w:val="center"/>
            </w:pPr>
            <w:r>
              <w:t xml:space="preserve">Clarté des</w:t>
            </w:r>
            <w:r>
              <w:t xml:space="preserve"> consignes</w:t>
            </w:r>
            <w:r/>
          </w:p>
        </w:tc>
        <w:tc>
          <w:tcPr>
            <w:tcW w:w="4962" w:type="dxa"/>
            <w:textDirection w:val="lrTb"/>
            <w:noWrap w:val="false"/>
          </w:tcPr>
          <w:p>
            <w:pPr>
              <w:jc w:val="center"/>
            </w:pPr>
            <w:r>
              <w:t xml:space="preserve">O</w:t>
            </w:r>
            <w:r>
              <w:t xml:space="preserve">K</w:t>
            </w:r>
            <w:r/>
          </w:p>
        </w:tc>
      </w:tr>
      <w:tr>
        <w:trPr>
          <w:trHeight w:val="1542"/>
        </w:trPr>
        <w:tc>
          <w:tcPr>
            <w:tcW w:w="4531" w:type="dxa"/>
            <w:textDirection w:val="lrTb"/>
            <w:noWrap w:val="false"/>
          </w:tcPr>
          <w:p>
            <w:pPr>
              <w:jc w:val="center"/>
            </w:pPr>
            <w:r>
              <w:t xml:space="preserve">Clarté de la documentation</w:t>
            </w:r>
            <w:r/>
          </w:p>
        </w:tc>
        <w:tc>
          <w:tcPr>
            <w:tcW w:w="4962" w:type="dxa"/>
            <w:textDirection w:val="lrTb"/>
            <w:noWrap w:val="false"/>
          </w:tcPr>
          <w:p>
            <w:pPr>
              <w:pStyle w:val="552"/>
              <w:numPr>
                <w:ilvl w:val="0"/>
                <w:numId w:val="16"/>
              </w:numPr>
            </w:pPr>
            <w:r>
              <w:t xml:space="preserve">Pour certains, difficile de comprendre la grille </w:t>
            </w:r>
            <w:r>
              <w:t xml:space="preserve">d’évaluation</w:t>
            </w:r>
            <w:r>
              <w:t xml:space="preserve">. </w:t>
            </w:r>
            <w:r/>
          </w:p>
          <w:p>
            <w:pPr>
              <w:pStyle w:val="552"/>
              <w:numPr>
                <w:ilvl w:val="0"/>
                <w:numId w:val="16"/>
              </w:numPr>
              <w:jc w:val="center"/>
            </w:pPr>
            <w:r>
              <w:t xml:space="preserve">Est-il finalement n</w:t>
            </w:r>
            <w:r>
              <w:t xml:space="preserve">écessaire d’en mettre 4 ? Une pourrait suffire, et ainsi être imprimée en plus gros</w:t>
            </w:r>
            <w:r>
              <w:t xml:space="preserve"> pour être plus lisible</w:t>
            </w:r>
            <w:r>
              <w:t xml:space="preserve">.</w:t>
            </w:r>
            <w:r/>
          </w:p>
        </w:tc>
      </w:tr>
      <w:tr>
        <w:trPr/>
        <w:tc>
          <w:tcPr>
            <w:tcW w:w="4531" w:type="dxa"/>
            <w:textDirection w:val="lrTb"/>
            <w:noWrap w:val="false"/>
          </w:tcPr>
          <w:p>
            <w:pPr>
              <w:jc w:val="center"/>
            </w:pPr>
            <w:r>
              <w:t xml:space="preserve">Points forts</w:t>
            </w:r>
            <w:r/>
          </w:p>
        </w:tc>
        <w:tc>
          <w:tcPr>
            <w:tcW w:w="4962" w:type="dxa"/>
            <w:textDirection w:val="lrTb"/>
            <w:noWrap w:val="false"/>
          </w:tcPr>
          <w:p>
            <w:pPr>
              <w:pStyle w:val="552"/>
              <w:numPr>
                <w:ilvl w:val="0"/>
                <w:numId w:val="6"/>
              </w:numPr>
            </w:pPr>
            <w:r>
              <w:t xml:space="preserve">La rédaction des preuves illustre bien les différents « stades »</w:t>
            </w:r>
            <w:r>
              <w:t xml:space="preserve"> </w:t>
            </w:r>
            <w:r>
              <w:t xml:space="preserve">quaité</w:t>
            </w:r>
            <w:r>
              <w:t xml:space="preserve"> de validation de la compétence (Non validée pour A (1), Liées entre elles pour B (3), démontrée pour C (2) et Système dynamique pour D (4)). </w:t>
            </w:r>
            <w:r/>
          </w:p>
          <w:p>
            <w:pPr>
              <w:pStyle w:val="552"/>
              <w:numPr>
                <w:ilvl w:val="0"/>
                <w:numId w:val="6"/>
              </w:numPr>
            </w:pPr>
            <w:r>
              <w:t xml:space="preserve">L’exemple choisi du guide haute montagne est parlant. </w:t>
            </w:r>
            <w:r/>
          </w:p>
          <w:p>
            <w:pPr>
              <w:pStyle w:val="552"/>
              <w:numPr>
                <w:ilvl w:val="0"/>
                <w:numId w:val="6"/>
              </w:numPr>
            </w:pPr>
            <w:r>
              <w:t xml:space="preserve">L’exercice donne l’impression que l’exercice d’évaluation de la compétence peut être quelque chose de simple. </w:t>
            </w:r>
            <w:r>
              <w:t xml:space="preserve"> </w:t>
            </w:r>
            <w:r/>
          </w:p>
          <w:p>
            <w:pPr>
              <w:pStyle w:val="552"/>
              <w:numPr>
                <w:ilvl w:val="0"/>
                <w:numId w:val="6"/>
              </w:numPr>
            </w:pPr>
            <w:r>
              <w:t xml:space="preserve">Présentation de l’état des lieux des portfolios. </w:t>
            </w:r>
            <w:r/>
          </w:p>
          <w:p>
            <w:pPr>
              <w:pStyle w:val="552"/>
              <w:numPr>
                <w:ilvl w:val="0"/>
                <w:numId w:val="6"/>
              </w:numPr>
            </w:pPr>
            <w:r>
              <w:t xml:space="preserve">Temps de partage collectifs</w:t>
            </w:r>
            <w:r/>
          </w:p>
          <w:p>
            <w:r/>
            <w:r/>
          </w:p>
        </w:tc>
      </w:tr>
      <w:tr>
        <w:trPr/>
        <w:tc>
          <w:tcPr>
            <w:tcW w:w="4531" w:type="dxa"/>
            <w:textDirection w:val="lrTb"/>
            <w:noWrap w:val="false"/>
          </w:tcPr>
          <w:p>
            <w:pPr>
              <w:jc w:val="center"/>
            </w:pPr>
            <w:r>
              <w:t xml:space="preserve">Limites et points d’amélioration </w:t>
            </w:r>
            <w:r/>
          </w:p>
        </w:tc>
        <w:tc>
          <w:tcPr>
            <w:tcW w:w="4962" w:type="dxa"/>
            <w:textDirection w:val="lrTb"/>
            <w:noWrap w:val="false"/>
          </w:tcPr>
          <w:p>
            <w:pPr>
              <w:jc w:val="center"/>
            </w:pPr>
            <w:r/>
            <w:r/>
          </w:p>
          <w:p>
            <w:pPr>
              <w:pStyle w:val="552"/>
              <w:numPr>
                <w:ilvl w:val="0"/>
                <w:numId w:val="7"/>
              </w:numPr>
            </w:pPr>
            <w:r>
              <w:t xml:space="preserve">Il semblerait que même la « pire preuve » donnée en exemple soit meilleure que la moyenne des preuves rédigées par les étudiant·es.</w:t>
            </w:r>
            <w:r/>
          </w:p>
          <w:p>
            <w:pPr>
              <w:pStyle w:val="552"/>
              <w:numPr>
                <w:ilvl w:val="0"/>
                <w:numId w:val="7"/>
              </w:numPr>
            </w:pPr>
            <w:r>
              <w:t xml:space="preserve">Passer plus de temps à expliciter la grille d’évaluation. Certain·es ont eu des difficultés à se l’approprier. </w:t>
            </w:r>
            <w:r/>
          </w:p>
          <w:p>
            <w:pPr>
              <w:pStyle w:val="552"/>
              <w:numPr>
                <w:ilvl w:val="0"/>
                <w:numId w:val="7"/>
              </w:numPr>
            </w:pPr>
            <w:r>
              <w:t xml:space="preserve">L’exemple du guide de haute-montagne semble parfois pour certain·es difficilement transposable au métier d’</w:t>
            </w:r>
            <w:r>
              <w:t xml:space="preserve">ingénieur·e</w:t>
            </w:r>
            <w:r>
              <w:t xml:space="preserve">. </w:t>
            </w:r>
            <w:r/>
          </w:p>
          <w:p>
            <w:r/>
            <w:r/>
          </w:p>
        </w:tc>
      </w:tr>
      <w:tr>
        <w:trPr>
          <w:trHeight w:val="1275"/>
        </w:trPr>
        <w:tc>
          <w:tcPr>
            <w:tcW w:w="4531" w:type="dxa"/>
            <w:textDirection w:val="lrTb"/>
            <w:noWrap w:val="false"/>
          </w:tcPr>
          <w:p>
            <w:pPr>
              <w:jc w:val="center"/>
            </w:pPr>
            <w:r>
              <w:t xml:space="preserve">Pertinence de </w:t>
            </w:r>
            <w:r>
              <w:t xml:space="preserve">l’atelier dans la journée </w:t>
            </w:r>
            <w:r/>
          </w:p>
        </w:tc>
        <w:tc>
          <w:tcPr>
            <w:tcW w:w="4962" w:type="dxa"/>
            <w:textDirection w:val="lrTb"/>
            <w:noWrap w:val="false"/>
          </w:tcPr>
          <w:p>
            <w:pPr>
              <w:pStyle w:val="552"/>
              <w:numPr>
                <w:ilvl w:val="0"/>
                <w:numId w:val="18"/>
              </w:numPr>
            </w:pPr>
            <w:r>
              <w:t xml:space="preserve">Tout à fait pertinent</w:t>
            </w:r>
            <w:r>
              <w:t xml:space="preserve">. Il </w:t>
            </w:r>
            <w:r>
              <w:t xml:space="preserve">semble</w:t>
            </w:r>
            <w:r>
              <w:t xml:space="preserve">rait que l’évaluation soit l’un des sujets qui questionne le plus dans la mise en œuvre de l’approche par compétences.  </w:t>
            </w:r>
            <w:r>
              <w:t xml:space="preserve"> </w:t>
            </w:r>
            <w:r/>
          </w:p>
          <w:p>
            <w:r>
              <w:t xml:space="preserve">. </w:t>
            </w:r>
            <w:r/>
          </w:p>
        </w:tc>
      </w:tr>
      <w:tr>
        <w:trPr>
          <w:trHeight w:val="414"/>
        </w:trPr>
        <w:tc>
          <w:tcPr>
            <w:gridSpan w:val="2"/>
            <w:tcW w:w="9493" w:type="dxa"/>
            <w:textDirection w:val="lrTb"/>
            <w:noWrap w:val="false"/>
          </w:tcPr>
          <w:p>
            <w:pPr>
              <w:jc w:val="center"/>
              <w:rPr>
                <w:b/>
                <w:bCs/>
              </w:rPr>
            </w:pPr>
            <w:r>
              <w:rPr>
                <w:b/>
                <w:bCs/>
              </w:rPr>
              <w:t xml:space="preserve">Organisation</w:t>
            </w:r>
            <w:r/>
          </w:p>
        </w:tc>
      </w:tr>
      <w:tr>
        <w:trPr/>
        <w:tc>
          <w:tcPr>
            <w:tcW w:w="4531" w:type="dxa"/>
            <w:textDirection w:val="lrTb"/>
            <w:noWrap w:val="false"/>
          </w:tcPr>
          <w:p>
            <w:pPr>
              <w:jc w:val="center"/>
            </w:pPr>
            <w:r>
              <w:t xml:space="preserve">Gestion du temps + gestion de l’attention</w:t>
            </w:r>
            <w:r/>
          </w:p>
        </w:tc>
        <w:tc>
          <w:tcPr>
            <w:tcW w:w="4962" w:type="dxa"/>
            <w:textDirection w:val="lrTb"/>
            <w:noWrap w:val="false"/>
          </w:tcPr>
          <w:p>
            <w:pPr>
              <w:pStyle w:val="552"/>
              <w:numPr>
                <w:ilvl w:val="0"/>
                <w:numId w:val="17"/>
              </w:numPr>
            </w:pPr>
            <w:r>
              <w:t xml:space="preserve">Pas de difficulté à suivre</w:t>
            </w:r>
            <w:r>
              <w:t xml:space="preserve"> notamment grâce au</w:t>
            </w:r>
            <w:r>
              <w:t xml:space="preserve"> </w:t>
            </w:r>
            <w:r>
              <w:t xml:space="preserve">changement régulier</w:t>
            </w:r>
            <w:r>
              <w:t xml:space="preserve"> de type d’activité pour maintenir l’attention</w:t>
            </w:r>
            <w:r>
              <w:t xml:space="preserve"> (présentation, travail individuel, mise en commun en binômes, mise en commun en grand groupe</w:t>
            </w:r>
            <w:r>
              <w:t xml:space="preserve">,</w:t>
            </w:r>
            <w:r>
              <w:t xml:space="preserve"> etc.)</w:t>
            </w:r>
            <w:r/>
          </w:p>
          <w:p>
            <w:r/>
            <w:r/>
          </w:p>
        </w:tc>
      </w:tr>
      <w:tr>
        <w:trPr>
          <w:trHeight w:val="489"/>
        </w:trPr>
        <w:tc>
          <w:tcPr>
            <w:tcW w:w="4531" w:type="dxa"/>
            <w:textDirection w:val="lrTb"/>
            <w:noWrap w:val="false"/>
          </w:tcPr>
          <w:p>
            <w:pPr>
              <w:jc w:val="center"/>
            </w:pPr>
            <w:r>
              <w:t xml:space="preserve">Qualité des impressions</w:t>
            </w:r>
            <w:r/>
          </w:p>
        </w:tc>
        <w:tc>
          <w:tcPr>
            <w:tcW w:w="4962" w:type="dxa"/>
            <w:textDirection w:val="lrTb"/>
            <w:noWrap w:val="false"/>
          </w:tcPr>
          <w:p>
            <w:pPr>
              <w:pStyle w:val="552"/>
              <w:numPr>
                <w:ilvl w:val="0"/>
                <w:numId w:val="17"/>
              </w:numPr>
            </w:pPr>
            <w:r>
              <w:t xml:space="preserve">OK et en couleurs !</w:t>
            </w:r>
            <w:r/>
          </w:p>
          <w:p>
            <w:pPr>
              <w:pStyle w:val="552"/>
              <w:numPr>
                <w:ilvl w:val="0"/>
                <w:numId w:val="17"/>
              </w:numPr>
            </w:pPr>
            <w:r>
              <w:t xml:space="preserve">Si possibilité, impression en exemplaire unique et plus gros de la grille d’évaluation. </w:t>
            </w:r>
            <w:r/>
          </w:p>
        </w:tc>
      </w:tr>
      <w:tr>
        <w:trPr>
          <w:trHeight w:val="388"/>
        </w:trPr>
        <w:tc>
          <w:tcPr>
            <w:tcW w:w="4531" w:type="dxa"/>
            <w:textDirection w:val="lrTb"/>
            <w:noWrap w:val="false"/>
          </w:tcPr>
          <w:p>
            <w:pPr>
              <w:jc w:val="center"/>
            </w:pPr>
            <w:r>
              <w:t xml:space="preserve">Qualité </w:t>
            </w:r>
            <w:r>
              <w:t xml:space="preserve">des projections audiovisuelles (son, image</w:t>
            </w:r>
            <w:r>
              <w:t xml:space="preserve">s</w:t>
            </w:r>
            <w:r>
              <w:t xml:space="preserve"> </w:t>
            </w:r>
            <w:r>
              <w:t xml:space="preserve">projetées</w:t>
            </w:r>
            <w:r>
              <w:t xml:space="preserve">)</w:t>
            </w:r>
            <w:r>
              <w:t xml:space="preserve"> </w:t>
            </w:r>
            <w:r/>
          </w:p>
        </w:tc>
        <w:tc>
          <w:tcPr>
            <w:tcW w:w="4962" w:type="dxa"/>
            <w:textDirection w:val="lrTb"/>
            <w:noWrap w:val="false"/>
          </w:tcPr>
          <w:p>
            <w:pPr>
              <w:jc w:val="center"/>
            </w:pPr>
            <w:r>
              <w:t xml:space="preserve">OK</w:t>
            </w:r>
            <w:r/>
          </w:p>
        </w:tc>
      </w:tr>
    </w:tbl>
    <w:p>
      <w:pPr>
        <w:jc w:val="center"/>
        <w:rPr>
          <w:b/>
          <w:bCs/>
        </w:rPr>
      </w:pPr>
      <w:r>
        <w:rPr>
          <w:b/>
          <w:bCs/>
        </w:rPr>
      </w:r>
      <w:r/>
    </w:p>
    <w:p>
      <w:pPr>
        <w:jc w:val="center"/>
        <w:rPr>
          <w:b/>
          <w:bCs/>
        </w:rPr>
      </w:pPr>
      <w:r>
        <w:rPr>
          <w:b/>
          <w:bCs/>
        </w:rPr>
      </w:r>
      <w:r/>
    </w:p>
    <w:p>
      <w:pPr>
        <w:rPr>
          <w:b/>
          <w:bCs/>
        </w:rPr>
      </w:pPr>
      <w:r>
        <w:rPr>
          <w:b/>
          <w:bCs/>
        </w:rPr>
        <w:t xml:space="preserve">Bilan de l’atelier 1 et questionnements soulevés : </w:t>
      </w:r>
      <w:r/>
    </w:p>
    <w:p>
      <w:pPr>
        <w:jc w:val="center"/>
        <w:rPr>
          <w:b/>
          <w:bCs/>
        </w:rPr>
      </w:pPr>
      <w:r>
        <w:rPr>
          <w:b/>
          <w:bCs/>
        </w:rPr>
      </w:r>
      <w:r/>
    </w:p>
    <w:p>
      <w:pPr>
        <w:pStyle w:val="552"/>
        <w:numPr>
          <w:ilvl w:val="0"/>
          <w:numId w:val="2"/>
        </w:numPr>
        <w:jc w:val="both"/>
        <w:rPr>
          <w:bCs/>
        </w:rPr>
      </w:pPr>
      <w:r>
        <w:rPr>
          <w:bCs/>
        </w:rPr>
        <w:t xml:space="preserve">Un atelier vraiment intéressant et qui tente de montrer que l’évaluation de la compétence </w:t>
      </w:r>
      <w:r>
        <w:rPr>
          <w:bCs/>
        </w:rPr>
        <w:t xml:space="preserve">peut</w:t>
      </w:r>
      <w:r>
        <w:rPr>
          <w:bCs/>
        </w:rPr>
        <w:t xml:space="preserve"> finalement </w:t>
      </w:r>
      <w:r>
        <w:rPr>
          <w:bCs/>
        </w:rPr>
        <w:t xml:space="preserve">être </w:t>
      </w:r>
      <w:r>
        <w:rPr>
          <w:bCs/>
        </w:rPr>
        <w:t xml:space="preserve">quelque chose d’accessible et qui ne doit pas </w:t>
      </w:r>
      <w:r>
        <w:rPr>
          <w:bCs/>
        </w:rPr>
        <w:t xml:space="preserve">« </w:t>
      </w:r>
      <w:r>
        <w:rPr>
          <w:bCs/>
        </w:rPr>
        <w:t xml:space="preserve">faire peur</w:t>
      </w:r>
      <w:r>
        <w:rPr>
          <w:bCs/>
        </w:rPr>
        <w:t xml:space="preserve"> »</w:t>
      </w:r>
      <w:r>
        <w:rPr>
          <w:bCs/>
        </w:rPr>
        <w:t xml:space="preserve">.</w:t>
      </w:r>
      <w:r/>
    </w:p>
    <w:p>
      <w:pPr>
        <w:pStyle w:val="552"/>
        <w:jc w:val="both"/>
        <w:rPr>
          <w:bCs/>
        </w:rPr>
      </w:pPr>
      <w:r>
        <w:rPr>
          <w:bCs/>
        </w:rPr>
      </w:r>
      <w:r/>
    </w:p>
    <w:p>
      <w:pPr>
        <w:pStyle w:val="552"/>
        <w:numPr>
          <w:ilvl w:val="0"/>
          <w:numId w:val="2"/>
        </w:numPr>
        <w:jc w:val="both"/>
        <w:rPr>
          <w:bCs/>
        </w:rPr>
      </w:pPr>
      <w:r>
        <w:rPr>
          <w:bCs/>
        </w:rPr>
        <w:t xml:space="preserve">La construction de l’atelier est </w:t>
      </w:r>
      <w:r>
        <w:rPr>
          <w:bCs/>
        </w:rPr>
        <w:t xml:space="preserve">bien pensée : on pose en amont les éléments qui font qu’un professionnel est compétent et on glisse à partir de cela vers les critères qui permettront d’évaluer la compétence (nombre restreint de critères d’exigence). Donne une vraie impression de logique.</w:t>
      </w:r>
      <w:r>
        <w:rPr>
          <w:bCs/>
        </w:rPr>
        <w:t xml:space="preserve"> </w:t>
      </w:r>
      <w:r/>
    </w:p>
    <w:p>
      <w:pPr>
        <w:pStyle w:val="552"/>
        <w:jc w:val="both"/>
        <w:rPr>
          <w:bCs/>
        </w:rPr>
      </w:pPr>
      <w:r>
        <w:rPr>
          <w:bCs/>
        </w:rPr>
      </w:r>
      <w:r/>
    </w:p>
    <w:p>
      <w:pPr>
        <w:pStyle w:val="552"/>
        <w:numPr>
          <w:ilvl w:val="0"/>
          <w:numId w:val="2"/>
        </w:numPr>
        <w:jc w:val="both"/>
        <w:rPr>
          <w:bCs/>
        </w:rPr>
      </w:pPr>
      <w:r>
        <w:rPr>
          <w:bCs/>
        </w:rPr>
        <w:t xml:space="preserve">Il pourrait être vraiment intéressant de prendre le temps de présenter la grille d’évaluation</w:t>
      </w:r>
      <w:r>
        <w:rPr>
          <w:bCs/>
        </w:rPr>
        <w:t xml:space="preserve"> en expliquant ses spécificités car cette dernière a paru illisible pour certain·es. </w:t>
      </w:r>
      <w:r/>
    </w:p>
    <w:p>
      <w:pPr>
        <w:pStyle w:val="552"/>
        <w:jc w:val="both"/>
        <w:rPr>
          <w:bCs/>
        </w:rPr>
      </w:pPr>
      <w:r>
        <w:rPr>
          <w:bCs/>
        </w:rPr>
      </w:r>
      <w:r/>
    </w:p>
    <w:p>
      <w:pPr>
        <w:jc w:val="both"/>
        <w:rPr>
          <w:bCs/>
        </w:rPr>
      </w:pPr>
      <w:r>
        <w:rPr>
          <w:bCs/>
        </w:rPr>
        <w:t xml:space="preserve"> </w:t>
      </w:r>
      <w:r/>
    </w:p>
    <w:p>
      <w:pPr>
        <w:jc w:val="center"/>
        <w:rPr>
          <w:b/>
          <w:bCs/>
        </w:rPr>
      </w:pPr>
      <w:r>
        <w:rPr>
          <w:b/>
          <w:bCs/>
        </w:rPr>
      </w:r>
      <w:r/>
    </w:p>
    <w:p>
      <w:pPr>
        <w:jc w:val="center"/>
        <w:rPr>
          <w:b/>
          <w:bCs/>
        </w:rPr>
      </w:pPr>
      <w:r>
        <w:rPr>
          <w:b/>
          <w:bCs/>
        </w:rPr>
      </w:r>
      <w:r/>
    </w:p>
    <w:p>
      <w:pPr>
        <w:jc w:val="center"/>
        <w:rPr>
          <w:b/>
          <w:bCs/>
        </w:rPr>
      </w:pPr>
      <w:r>
        <w:rPr>
          <w:b/>
          <w:bCs/>
        </w:rPr>
      </w:r>
      <w:r/>
    </w:p>
    <w:p>
      <w:pPr>
        <w:jc w:val="center"/>
        <w:rPr>
          <w:b/>
          <w:bCs/>
        </w:rPr>
      </w:pPr>
      <w:r>
        <w:rPr>
          <w:b/>
          <w:bCs/>
        </w:rPr>
      </w:r>
      <w:r/>
    </w:p>
    <w:p>
      <w:pPr>
        <w:jc w:val="center"/>
        <w:rPr>
          <w:b/>
          <w:bCs/>
        </w:rPr>
      </w:pPr>
      <w:r>
        <w:rPr>
          <w:b/>
          <w:bCs/>
        </w:rPr>
      </w:r>
      <w:r/>
    </w:p>
    <w:p>
      <w:pPr>
        <w:rPr>
          <w:b/>
          <w:bCs/>
        </w:rPr>
      </w:pPr>
      <w:r>
        <w:rPr>
          <w:b/>
          <w:bCs/>
        </w:rPr>
      </w:r>
      <w:r/>
    </w:p>
    <w:p>
      <w:pPr>
        <w:rPr>
          <w:b/>
          <w:bCs/>
        </w:rPr>
      </w:pPr>
      <w:r>
        <w:rPr>
          <w:b/>
          <w:bCs/>
        </w:rPr>
        <w:t xml:space="preserve">ATELIER 2 : Situations d’Apprentissage et d’Evaluation (SAE)</w:t>
      </w:r>
      <w:r/>
    </w:p>
    <w:p>
      <w:pPr>
        <w:rPr>
          <w:b/>
          <w:bCs/>
        </w:rPr>
      </w:pPr>
      <w:r>
        <w:rPr>
          <w:b/>
          <w:bCs/>
        </w:rPr>
      </w:r>
      <w:r/>
    </w:p>
    <w:tbl>
      <w:tblPr>
        <w:tblStyle w:val="547"/>
        <w:tblW w:w="0" w:type="auto"/>
        <w:tblLook w:val="04A0" w:firstRow="1" w:lastRow="0" w:firstColumn="1" w:lastColumn="0" w:noHBand="0" w:noVBand="1"/>
      </w:tblPr>
      <w:tblGrid>
        <w:gridCol w:w="4531"/>
        <w:gridCol w:w="4531"/>
      </w:tblGrid>
      <w:tr>
        <w:trPr/>
        <w:tc>
          <w:tcPr>
            <w:tcW w:w="4531" w:type="dxa"/>
            <w:textDirection w:val="lrTb"/>
            <w:noWrap w:val="false"/>
          </w:tcPr>
          <w:p>
            <w:pPr>
              <w:jc w:val="center"/>
              <w:rPr>
                <w:b/>
                <w:bCs/>
              </w:rPr>
            </w:pPr>
            <w:r>
              <w:rPr>
                <w:b/>
                <w:bCs/>
              </w:rPr>
              <w:t xml:space="preserve">Facteur</w:t>
            </w:r>
            <w:r/>
          </w:p>
        </w:tc>
        <w:tc>
          <w:tcPr>
            <w:tcW w:w="4531" w:type="dxa"/>
            <w:textDirection w:val="lrTb"/>
            <w:noWrap w:val="false"/>
          </w:tcPr>
          <w:p>
            <w:pPr>
              <w:jc w:val="center"/>
              <w:rPr>
                <w:b/>
                <w:bCs/>
              </w:rPr>
            </w:pPr>
            <w:r>
              <w:rPr>
                <w:b/>
                <w:bCs/>
              </w:rPr>
              <w:t xml:space="preserve">Commentaire</w:t>
            </w:r>
            <w:r/>
          </w:p>
        </w:tc>
      </w:tr>
      <w:tr>
        <w:trPr>
          <w:trHeight w:val="371"/>
        </w:trPr>
        <w:tc>
          <w:tcPr>
            <w:gridSpan w:val="2"/>
            <w:tcW w:w="9062" w:type="dxa"/>
            <w:textDirection w:val="lrTb"/>
            <w:noWrap w:val="false"/>
          </w:tcPr>
          <w:p>
            <w:pPr>
              <w:jc w:val="center"/>
              <w:rPr>
                <w:b/>
                <w:bCs/>
              </w:rPr>
            </w:pPr>
            <w:r>
              <w:rPr>
                <w:b/>
                <w:bCs/>
              </w:rPr>
              <w:t xml:space="preserve">Contenu</w:t>
            </w:r>
            <w:r/>
          </w:p>
        </w:tc>
      </w:tr>
      <w:tr>
        <w:trPr>
          <w:trHeight w:val="1836"/>
        </w:trPr>
        <w:tc>
          <w:tcPr>
            <w:tcW w:w="4531" w:type="dxa"/>
            <w:textDirection w:val="lrTb"/>
            <w:noWrap w:val="false"/>
          </w:tcPr>
          <w:p>
            <w:pPr>
              <w:jc w:val="center"/>
            </w:pPr>
            <w:r>
              <w:t xml:space="preserve">Attentes</w:t>
            </w:r>
            <w:r/>
          </w:p>
        </w:tc>
        <w:tc>
          <w:tcPr>
            <w:tcW w:w="4531" w:type="dxa"/>
            <w:textDirection w:val="lrTb"/>
            <w:noWrap w:val="false"/>
          </w:tcPr>
          <w:p>
            <w:pPr>
              <w:pStyle w:val="552"/>
              <w:numPr>
                <w:ilvl w:val="0"/>
                <w:numId w:val="8"/>
              </w:numPr>
            </w:pPr>
            <w:r>
              <w:t xml:space="preserve">Qu’est-ce qui caractérise</w:t>
            </w:r>
            <w:r>
              <w:t xml:space="preserve"> une SAE</w:t>
            </w:r>
            <w:r>
              <w:t xml:space="preserve"> ?</w:t>
            </w:r>
            <w:r/>
          </w:p>
          <w:p>
            <w:pPr>
              <w:pStyle w:val="552"/>
              <w:numPr>
                <w:ilvl w:val="0"/>
                <w:numId w:val="8"/>
              </w:numPr>
            </w:pPr>
            <w:r>
              <w:t xml:space="preserve">En quoi les SAE sont-elles nécessaires </w:t>
            </w:r>
            <w:r>
              <w:t xml:space="preserve">lors de la mise en œuvre d’une démarche compétences ?</w:t>
            </w:r>
            <w:r/>
          </w:p>
          <w:p>
            <w:pPr>
              <w:pStyle w:val="552"/>
              <w:numPr>
                <w:ilvl w:val="0"/>
                <w:numId w:val="8"/>
              </w:numPr>
            </w:pPr>
            <w:r>
              <w:t xml:space="preserve">Comment construire une SAE ? </w:t>
            </w:r>
            <w:r/>
          </w:p>
        </w:tc>
      </w:tr>
      <w:tr>
        <w:trPr/>
        <w:tc>
          <w:tcPr>
            <w:tcW w:w="4531" w:type="dxa"/>
            <w:textDirection w:val="lrTb"/>
            <w:noWrap w:val="false"/>
          </w:tcPr>
          <w:p>
            <w:pPr>
              <w:jc w:val="center"/>
            </w:pPr>
            <w:r>
              <w:t xml:space="preserve">Objectifs prescrits</w:t>
            </w:r>
            <w:r/>
          </w:p>
        </w:tc>
        <w:tc>
          <w:tcPr>
            <w:tcW w:w="4531" w:type="dxa"/>
            <w:textDirection w:val="lrTb"/>
            <w:noWrap w:val="false"/>
          </w:tcPr>
          <w:p>
            <w:pPr>
              <w:jc w:val="center"/>
            </w:pPr>
            <w:r/>
            <w:r/>
          </w:p>
          <w:p>
            <w:pPr>
              <w:pStyle w:val="552"/>
              <w:numPr>
                <w:ilvl w:val="0"/>
                <w:numId w:val="9"/>
              </w:numPr>
            </w:pPr>
            <w:r>
              <w:t xml:space="preserve">O1 : Argumenter sur la nécessité des SAE pour le développement et l’évaluation des compétences.</w:t>
            </w:r>
            <w:r/>
          </w:p>
          <w:p>
            <w:pPr>
              <w:pStyle w:val="552"/>
              <w:numPr>
                <w:ilvl w:val="0"/>
                <w:numId w:val="9"/>
              </w:numPr>
            </w:pPr>
            <w:r>
              <w:t xml:space="preserve">O2 : Expliquer à ses </w:t>
            </w:r>
            <w:r>
              <w:t xml:space="preserve">pair·es</w:t>
            </w:r>
            <w:r>
              <w:t xml:space="preserve"> quelles sont les caractéristiques d’une SAE</w:t>
            </w:r>
            <w:r/>
          </w:p>
          <w:p>
            <w:pPr>
              <w:pStyle w:val="552"/>
              <w:numPr>
                <w:ilvl w:val="0"/>
                <w:numId w:val="9"/>
              </w:numPr>
            </w:pPr>
            <w:r>
              <w:t xml:space="preserve">O3 : Identifier des pistes pour construire ou transformer des situations existantes en SAE. </w:t>
            </w:r>
            <w:r/>
          </w:p>
        </w:tc>
      </w:tr>
      <w:tr>
        <w:trPr/>
        <w:tc>
          <w:tcPr>
            <w:tcW w:w="4531" w:type="dxa"/>
            <w:textDirection w:val="lrTb"/>
            <w:noWrap w:val="false"/>
          </w:tcPr>
          <w:p>
            <w:pPr>
              <w:jc w:val="center"/>
            </w:pPr>
            <w:r>
              <w:t xml:space="preserve">Objectifs atteints ? </w:t>
            </w:r>
            <w:r/>
          </w:p>
        </w:tc>
        <w:tc>
          <w:tcPr>
            <w:tcW w:w="4531" w:type="dxa"/>
            <w:textDirection w:val="lrTb"/>
            <w:noWrap w:val="false"/>
          </w:tcPr>
          <w:p>
            <w:pPr>
              <w:pStyle w:val="552"/>
              <w:numPr>
                <w:ilvl w:val="0"/>
                <w:numId w:val="10"/>
              </w:numPr>
            </w:pPr>
            <w:r>
              <w:t xml:space="preserve">O1 : OUI</w:t>
            </w:r>
            <w:r/>
          </w:p>
          <w:p>
            <w:pPr>
              <w:pStyle w:val="552"/>
              <w:numPr>
                <w:ilvl w:val="0"/>
                <w:numId w:val="10"/>
              </w:numPr>
            </w:pPr>
            <w:r>
              <w:t xml:space="preserve">O2 : Implicite (on infère certaines caractéristiques des SAE par les présentations)</w:t>
            </w:r>
            <w:r/>
          </w:p>
          <w:p>
            <w:pPr>
              <w:pStyle w:val="552"/>
              <w:numPr>
                <w:ilvl w:val="0"/>
                <w:numId w:val="10"/>
              </w:numPr>
            </w:pPr>
            <w:r>
              <w:t xml:space="preserve">O3 : Pas explicit</w:t>
            </w:r>
            <w:r>
              <w:t xml:space="preserve">ement atteint (manque de temps)</w:t>
            </w:r>
            <w:r/>
          </w:p>
        </w:tc>
      </w:tr>
      <w:tr>
        <w:trPr/>
        <w:tc>
          <w:tcPr>
            <w:tcW w:w="4531" w:type="dxa"/>
            <w:textDirection w:val="lrTb"/>
            <w:noWrap w:val="false"/>
          </w:tcPr>
          <w:p>
            <w:pPr>
              <w:jc w:val="center"/>
            </w:pPr>
            <w:r>
              <w:t xml:space="preserve">Clarté des</w:t>
            </w:r>
            <w:r>
              <w:t xml:space="preserve"> consignes</w:t>
            </w:r>
            <w:r/>
          </w:p>
        </w:tc>
        <w:tc>
          <w:tcPr>
            <w:tcW w:w="4531" w:type="dxa"/>
            <w:textDirection w:val="lrTb"/>
            <w:noWrap w:val="false"/>
          </w:tcPr>
          <w:p>
            <w:pPr>
              <w:pStyle w:val="552"/>
              <w:numPr>
                <w:ilvl w:val="0"/>
                <w:numId w:val="12"/>
              </w:numPr>
            </w:pPr>
            <w:r>
              <w:t xml:space="preserve">Visiblement, des difficultés à comprendre la consigne pour la lecture d</w:t>
            </w:r>
            <w:r>
              <w:t xml:space="preserve">es</w:t>
            </w:r>
            <w:r>
              <w:t xml:space="preserve"> document</w:t>
            </w:r>
            <w:r>
              <w:t xml:space="preserve">s</w:t>
            </w:r>
            <w:r/>
          </w:p>
          <w:p>
            <w:pPr>
              <w:jc w:val="center"/>
            </w:pPr>
            <w:r/>
            <w:r/>
          </w:p>
        </w:tc>
      </w:tr>
      <w:tr>
        <w:trPr/>
        <w:tc>
          <w:tcPr>
            <w:tcW w:w="4531" w:type="dxa"/>
            <w:textDirection w:val="lrTb"/>
            <w:noWrap w:val="false"/>
          </w:tcPr>
          <w:p>
            <w:pPr>
              <w:jc w:val="center"/>
            </w:pPr>
            <w:r>
              <w:t xml:space="preserve">Clarté de la documentation</w:t>
            </w:r>
            <w:r/>
          </w:p>
        </w:tc>
        <w:tc>
          <w:tcPr>
            <w:tcW w:w="4531" w:type="dxa"/>
            <w:textDirection w:val="lrTb"/>
            <w:noWrap w:val="false"/>
          </w:tcPr>
          <w:p>
            <w:pPr>
              <w:pStyle w:val="552"/>
              <w:numPr>
                <w:ilvl w:val="0"/>
                <w:numId w:val="11"/>
              </w:numPr>
            </w:pPr>
            <w:r>
              <w:t xml:space="preserve">Manque une diapo de définition de la SAE après la vidéo de </w:t>
            </w:r>
            <w:r>
              <w:t xml:space="preserve">B</w:t>
            </w:r>
            <w:r>
              <w:t xml:space="preserve">édard (certain·es n’étaient pas au clair sur la signification de l’acronyme !). </w:t>
            </w:r>
            <w:r/>
          </w:p>
          <w:p>
            <w:pPr>
              <w:pStyle w:val="552"/>
              <w:numPr>
                <w:ilvl w:val="0"/>
                <w:numId w:val="11"/>
              </w:numPr>
            </w:pPr>
            <w:r>
              <w:t xml:space="preserve">Comme nous n’avons pas eu le temps de faire l’activité pendant l’atelier, on ne pourra pas garantir que le tableau distribué sera compris s’il est utilisé plus tard en autonomie (tableau</w:t>
            </w:r>
            <w:r>
              <w:t xml:space="preserve">)</w:t>
            </w:r>
            <w:r>
              <w:t xml:space="preserve">.  </w:t>
            </w:r>
            <w:r/>
          </w:p>
          <w:p>
            <w:r/>
            <w:r/>
          </w:p>
        </w:tc>
      </w:tr>
      <w:tr>
        <w:trPr/>
        <w:tc>
          <w:tcPr>
            <w:tcW w:w="4531" w:type="dxa"/>
            <w:textDirection w:val="lrTb"/>
            <w:noWrap w:val="false"/>
          </w:tcPr>
          <w:p>
            <w:pPr>
              <w:jc w:val="center"/>
            </w:pPr>
            <w:r>
              <w:t xml:space="preserve">Points forts</w:t>
            </w:r>
            <w:r/>
          </w:p>
        </w:tc>
        <w:tc>
          <w:tcPr>
            <w:tcW w:w="4531" w:type="dxa"/>
            <w:textDirection w:val="lrTb"/>
            <w:noWrap w:val="false"/>
          </w:tcPr>
          <w:p>
            <w:pPr>
              <w:pStyle w:val="552"/>
              <w:numPr>
                <w:ilvl w:val="0"/>
                <w:numId w:val="13"/>
              </w:numPr>
            </w:pPr>
            <w:r>
              <w:t xml:space="preserve">REx des collègues qui montrent des SAE réellement mises </w:t>
            </w:r>
            <w:r>
              <w:t xml:space="preserve">en places</w:t>
            </w:r>
            <w:r>
              <w:t xml:space="preserve"> dans les écoles et qui donnent des idées de ce qu’il est possible de faire (invention ou transformation de l’existant).  </w:t>
            </w:r>
            <w:r>
              <w:t xml:space="preserve"> </w:t>
            </w:r>
            <w:r/>
          </w:p>
        </w:tc>
      </w:tr>
      <w:tr>
        <w:trPr/>
        <w:tc>
          <w:tcPr>
            <w:tcW w:w="4531" w:type="dxa"/>
            <w:textDirection w:val="lrTb"/>
            <w:noWrap w:val="false"/>
          </w:tcPr>
          <w:p>
            <w:pPr>
              <w:jc w:val="center"/>
            </w:pPr>
            <w:r>
              <w:t xml:space="preserve">Limites et points d’amélioration </w:t>
            </w:r>
            <w:r/>
          </w:p>
        </w:tc>
        <w:tc>
          <w:tcPr>
            <w:tcW w:w="4531" w:type="dxa"/>
            <w:textDirection w:val="lrTb"/>
            <w:noWrap w:val="false"/>
          </w:tcPr>
          <w:p>
            <w:pPr>
              <w:pStyle w:val="552"/>
              <w:numPr>
                <w:ilvl w:val="0"/>
                <w:numId w:val="13"/>
              </w:numPr>
            </w:pPr>
            <w:r>
              <w:t xml:space="preserve">La vidéo a démarré un peu vite, la salle était encore bruyante au début de la </w:t>
            </w:r>
            <w:r>
              <w:t xml:space="preserve">vidéo donc on a « raté » les 30 premières secondes, le temps que tout le monde se taise. </w:t>
            </w:r>
            <w:r/>
          </w:p>
          <w:p>
            <w:pPr>
              <w:pStyle w:val="552"/>
              <w:numPr>
                <w:ilvl w:val="0"/>
                <w:numId w:val="13"/>
              </w:numPr>
            </w:pPr>
            <w:r>
              <w:t xml:space="preserve">Nous n’avons p</w:t>
            </w:r>
            <w:r>
              <w:t xml:space="preserve">as eu le temps d’aborder</w:t>
            </w:r>
            <w:r>
              <w:t xml:space="preserve"> les critères de construction d’une « bonne » SAE</w:t>
            </w:r>
            <w:r>
              <w:t xml:space="preserve">. </w:t>
            </w:r>
            <w:r/>
          </w:p>
          <w:p>
            <w:pPr>
              <w:pStyle w:val="552"/>
              <w:numPr>
                <w:ilvl w:val="0"/>
                <w:numId w:val="13"/>
              </w:numPr>
            </w:pPr>
            <w:r>
              <w:t xml:space="preserve">Ca</w:t>
            </w:r>
            <w:r>
              <w:t xml:space="preserve"> pourrait peut-être être intéressant que la personne en charge de la SAE (qui répond aux questions) prenne quelques minutes pour</w:t>
            </w:r>
            <w:r>
              <w:t xml:space="preserve"> introduire brièvement la SAE avant la lecture du document en autonomie. </w:t>
            </w:r>
            <w:r/>
          </w:p>
          <w:p>
            <w:pPr>
              <w:pStyle w:val="552"/>
            </w:pPr>
            <w:r>
              <w:t xml:space="preserve"> </w:t>
            </w:r>
            <w:r/>
          </w:p>
        </w:tc>
      </w:tr>
      <w:tr>
        <w:trPr>
          <w:trHeight w:val="414"/>
        </w:trPr>
        <w:tc>
          <w:tcPr>
            <w:tcW w:w="4531" w:type="dxa"/>
            <w:textDirection w:val="lrTb"/>
            <w:noWrap w:val="false"/>
          </w:tcPr>
          <w:p>
            <w:pPr>
              <w:jc w:val="center"/>
            </w:pPr>
            <w:r>
              <w:t xml:space="preserve">Pertinence de l’atelier</w:t>
            </w:r>
            <w:r>
              <w:t xml:space="preserve"> dans la journée</w:t>
            </w:r>
            <w:r/>
          </w:p>
        </w:tc>
        <w:tc>
          <w:tcPr>
            <w:tcW w:w="4531" w:type="dxa"/>
            <w:textDirection w:val="lrTb"/>
            <w:noWrap w:val="false"/>
          </w:tcPr>
          <w:p>
            <w:pPr>
              <w:jc w:val="center"/>
            </w:pPr>
            <w:r>
              <w:t xml:space="preserve">Tout à fait pertinent. </w:t>
            </w:r>
            <w:r/>
          </w:p>
        </w:tc>
      </w:tr>
      <w:tr>
        <w:trPr>
          <w:trHeight w:val="418"/>
        </w:trPr>
        <w:tc>
          <w:tcPr>
            <w:gridSpan w:val="2"/>
            <w:tcW w:w="9062" w:type="dxa"/>
            <w:textDirection w:val="lrTb"/>
            <w:noWrap w:val="false"/>
          </w:tcPr>
          <w:p>
            <w:pPr>
              <w:jc w:val="center"/>
              <w:rPr>
                <w:b/>
                <w:bCs/>
              </w:rPr>
            </w:pPr>
            <w:r>
              <w:rPr>
                <w:b/>
                <w:bCs/>
              </w:rPr>
              <w:t xml:space="preserve">Organisation</w:t>
            </w:r>
            <w:r/>
          </w:p>
        </w:tc>
      </w:tr>
      <w:tr>
        <w:trPr/>
        <w:tc>
          <w:tcPr>
            <w:tcW w:w="4531" w:type="dxa"/>
            <w:textDirection w:val="lrTb"/>
            <w:noWrap w:val="false"/>
          </w:tcPr>
          <w:p>
            <w:pPr>
              <w:jc w:val="center"/>
            </w:pPr>
            <w:r>
              <w:t xml:space="preserve">Gestion du temps + gestion de l’attention</w:t>
            </w:r>
            <w:r/>
          </w:p>
        </w:tc>
        <w:tc>
          <w:tcPr>
            <w:tcW w:w="4531" w:type="dxa"/>
            <w:textDirection w:val="lrTb"/>
            <w:noWrap w:val="false"/>
          </w:tcPr>
          <w:p>
            <w:pPr>
              <w:pStyle w:val="552"/>
              <w:numPr>
                <w:ilvl w:val="0"/>
                <w:numId w:val="14"/>
              </w:numPr>
            </w:pPr>
            <w:r>
              <w:t xml:space="preserve">B</w:t>
            </w:r>
            <w:r>
              <w:t xml:space="preserve">i</w:t>
            </w:r>
            <w:r>
              <w:t xml:space="preserve">en pour ce qui a été fait avec l’alte</w:t>
            </w:r>
            <w:r>
              <w:t xml:space="preserve">r</w:t>
            </w:r>
            <w:r>
              <w:t xml:space="preserve">nance présentation, Rex, lectures et questions. </w:t>
            </w:r>
            <w:r/>
          </w:p>
        </w:tc>
      </w:tr>
      <w:tr>
        <w:trPr/>
        <w:tc>
          <w:tcPr>
            <w:tcW w:w="4531" w:type="dxa"/>
            <w:textDirection w:val="lrTb"/>
            <w:noWrap w:val="false"/>
          </w:tcPr>
          <w:p>
            <w:pPr>
              <w:jc w:val="center"/>
            </w:pPr>
            <w:r>
              <w:t xml:space="preserve">Qualité des impressions</w:t>
            </w:r>
            <w:r/>
          </w:p>
        </w:tc>
        <w:tc>
          <w:tcPr>
            <w:tcW w:w="4531" w:type="dxa"/>
            <w:textDirection w:val="lrTb"/>
            <w:noWrap w:val="false"/>
          </w:tcPr>
          <w:p>
            <w:pPr>
              <w:jc w:val="center"/>
            </w:pPr>
            <w:r>
              <w:t xml:space="preserve">OK</w:t>
            </w:r>
            <w:r/>
          </w:p>
        </w:tc>
      </w:tr>
      <w:tr>
        <w:trPr>
          <w:trHeight w:val="829"/>
        </w:trPr>
        <w:tc>
          <w:tcPr>
            <w:tcW w:w="4531" w:type="dxa"/>
            <w:textDirection w:val="lrTb"/>
            <w:noWrap w:val="false"/>
          </w:tcPr>
          <w:p>
            <w:pPr>
              <w:jc w:val="center"/>
            </w:pPr>
            <w:r>
              <w:t xml:space="preserve">Qualité du son, image, etc. </w:t>
            </w:r>
            <w:r/>
          </w:p>
        </w:tc>
        <w:tc>
          <w:tcPr>
            <w:tcW w:w="4531" w:type="dxa"/>
            <w:textDirection w:val="lrTb"/>
            <w:noWrap w:val="false"/>
          </w:tcPr>
          <w:p>
            <w:pPr>
              <w:jc w:val="center"/>
            </w:pPr>
            <w:r>
              <w:t xml:space="preserve">Vidéo OK</w:t>
            </w:r>
            <w:r>
              <w:t xml:space="preserve">, </w:t>
            </w:r>
            <w:r>
              <w:t xml:space="preserve">son bien audible</w:t>
            </w:r>
            <w:r>
              <w:t xml:space="preserve">.</w:t>
            </w:r>
            <w:r/>
          </w:p>
        </w:tc>
      </w:tr>
    </w:tbl>
    <w:p>
      <w:pPr>
        <w:rPr>
          <w:b/>
          <w:bCs/>
        </w:rPr>
      </w:pPr>
      <w:r/>
      <w:bookmarkStart w:id="0" w:name="_GoBack"/>
      <w:r/>
      <w:bookmarkEnd w:id="0"/>
      <w:r/>
      <w:r/>
    </w:p>
    <w:p>
      <w:pPr>
        <w:rPr>
          <w:b/>
          <w:bCs/>
        </w:rPr>
      </w:pPr>
      <w:r>
        <w:rPr>
          <w:b/>
          <w:bCs/>
        </w:rPr>
        <w:t xml:space="preserve">Bilan de l’atelier </w:t>
      </w:r>
      <w:r>
        <w:rPr>
          <w:b/>
          <w:bCs/>
        </w:rPr>
        <w:t xml:space="preserve">2</w:t>
      </w:r>
      <w:r>
        <w:rPr>
          <w:b/>
          <w:bCs/>
        </w:rPr>
        <w:t xml:space="preserve"> et questionnements soulevés :</w:t>
      </w:r>
      <w:r/>
    </w:p>
    <w:p>
      <w:pPr>
        <w:rPr>
          <w:b/>
          <w:bCs/>
        </w:rPr>
      </w:pPr>
      <w:r>
        <w:rPr>
          <w:b/>
          <w:bCs/>
        </w:rPr>
      </w:r>
      <w:r/>
    </w:p>
    <w:p>
      <w:pPr>
        <w:pStyle w:val="552"/>
        <w:numPr>
          <w:ilvl w:val="0"/>
          <w:numId w:val="1"/>
        </w:numPr>
        <w:jc w:val="both"/>
        <w:rPr>
          <w:b/>
          <w:bCs/>
        </w:rPr>
      </w:pPr>
      <w:r>
        <w:rPr>
          <w:bCs/>
        </w:rPr>
        <w:t xml:space="preserve">Un atelier intéressant sur les Situations d’Apprentissage et d’Evaluation, avec des retours d’expérience de collègues qui en ont mis en place dans leurs écoles. </w:t>
      </w:r>
      <w:r/>
    </w:p>
    <w:p>
      <w:pPr>
        <w:pStyle w:val="552"/>
        <w:jc w:val="both"/>
        <w:rPr>
          <w:b/>
          <w:bCs/>
        </w:rPr>
      </w:pPr>
      <w:r>
        <w:rPr>
          <w:b/>
          <w:bCs/>
        </w:rPr>
      </w:r>
      <w:r/>
    </w:p>
    <w:p>
      <w:pPr>
        <w:pStyle w:val="552"/>
        <w:numPr>
          <w:ilvl w:val="0"/>
          <w:numId w:val="1"/>
        </w:numPr>
        <w:jc w:val="both"/>
        <w:rPr>
          <w:bCs/>
        </w:rPr>
      </w:pPr>
      <w:r>
        <w:rPr>
          <w:bCs/>
        </w:rPr>
        <w:t xml:space="preserve">Les SAE semblent très propices à l’expression des compétences mais il </w:t>
      </w:r>
      <w:r>
        <w:rPr>
          <w:bCs/>
        </w:rPr>
        <w:t xml:space="preserve">semblerait, pour chacune des SAE présentées, qu’il </w:t>
      </w:r>
      <w:r>
        <w:rPr>
          <w:bCs/>
        </w:rPr>
        <w:t xml:space="preserve">subsiste des difficultés</w:t>
      </w:r>
      <w:r>
        <w:rPr>
          <w:bCs/>
        </w:rPr>
        <w:t xml:space="preserve">/questionnements</w:t>
      </w:r>
      <w:r>
        <w:rPr>
          <w:bCs/>
        </w:rPr>
        <w:t xml:space="preserve"> </w:t>
      </w:r>
      <w:r>
        <w:rPr>
          <w:bCs/>
        </w:rPr>
        <w:t xml:space="preserve">su</w:t>
      </w:r>
      <w:r>
        <w:rPr>
          <w:bCs/>
        </w:rPr>
        <w:t xml:space="preserve">r l’évaluation</w:t>
      </w:r>
      <w:r>
        <w:rPr>
          <w:bCs/>
        </w:rPr>
        <w:t xml:space="preserve"> de ces compétence </w:t>
      </w:r>
      <w:r>
        <w:rPr>
          <w:bCs/>
        </w:rPr>
        <w:t xml:space="preserve">(mettre une note, évalu</w:t>
      </w:r>
      <w:r>
        <w:rPr>
          <w:bCs/>
        </w:rPr>
        <w:t xml:space="preserve">er</w:t>
      </w:r>
      <w:r>
        <w:rPr>
          <w:bCs/>
        </w:rPr>
        <w:t xml:space="preserve"> en acquis/non ac</w:t>
      </w:r>
      <w:r>
        <w:rPr>
          <w:bCs/>
        </w:rPr>
        <w:t xml:space="preserve">q</w:t>
      </w:r>
      <w:r>
        <w:rPr>
          <w:bCs/>
        </w:rPr>
        <w:t xml:space="preserve">uis, demander la rédaction de preuves, comment évaluer les compétences lorsque le travail est fait en groupe, etc.)</w:t>
      </w:r>
      <w:r>
        <w:rPr>
          <w:bCs/>
        </w:rPr>
        <w:t xml:space="preserve">. </w:t>
      </w:r>
      <w:r/>
    </w:p>
    <w:p>
      <w:pPr>
        <w:jc w:val="center"/>
        <w:rPr>
          <w:b/>
          <w:bCs/>
        </w:rPr>
      </w:pPr>
      <w:r>
        <w:rPr>
          <w:b/>
          <w:bCs/>
        </w:rPr>
      </w:r>
      <w:r/>
    </w:p>
    <w:p>
      <w:pPr>
        <w:rPr>
          <w:b/>
          <w:bCs/>
        </w:rPr>
      </w:pPr>
      <w:r>
        <w:rPr>
          <w:b/>
          <w:bCs/>
        </w:rPr>
      </w:r>
      <w:r/>
    </w:p>
    <w:p>
      <w:pPr>
        <w:rPr>
          <w:b/>
          <w:bCs/>
        </w:rPr>
      </w:pPr>
      <w:r>
        <w:rPr>
          <w:b/>
          <w:bCs/>
        </w:rPr>
      </w:r>
      <w:r/>
    </w:p>
    <w:p>
      <w:pPr>
        <w:rPr>
          <w:b/>
          <w:bCs/>
        </w:rPr>
      </w:pPr>
      <w:r>
        <w:rPr>
          <w:b/>
          <w:bCs/>
        </w:rPr>
      </w:r>
      <w:r/>
    </w:p>
    <w:p>
      <w:pPr>
        <w:rPr>
          <w:b/>
          <w:bCs/>
        </w:rPr>
      </w:pPr>
      <w:r>
        <w:rPr>
          <w:b/>
          <w:bCs/>
        </w:rPr>
      </w:r>
      <w:r/>
    </w:p>
    <w:p>
      <w:pPr>
        <w:rPr>
          <w:b/>
          <w:bCs/>
        </w:rPr>
      </w:pPr>
      <w:r>
        <w:rPr>
          <w:b/>
          <w:bCs/>
        </w:rPr>
      </w:r>
      <w:r/>
    </w:p>
    <w:p>
      <w:pPr>
        <w:rPr>
          <w:b/>
          <w:bCs/>
        </w:rPr>
      </w:pPr>
      <w:r>
        <w:rPr>
          <w:b/>
          <w:bCs/>
        </w:rPr>
      </w:r>
      <w:r/>
    </w:p>
    <w:p>
      <w:pPr>
        <w:rPr>
          <w:b/>
          <w:bCs/>
        </w:rPr>
      </w:pPr>
      <w:r>
        <w:rPr>
          <w:b/>
          <w:bCs/>
        </w:rPr>
      </w:r>
      <w:r/>
    </w:p>
    <w:p>
      <w:pPr>
        <w:rPr>
          <w:b/>
          <w:bCs/>
        </w:rPr>
      </w:pPr>
      <w:r>
        <w:rPr>
          <w:b/>
          <w:bCs/>
        </w:rPr>
        <w:t xml:space="preserve">ATELIER 3 : Fiches RNCP</w:t>
      </w:r>
      <w:r/>
    </w:p>
    <w:p>
      <w:pPr>
        <w:jc w:val="center"/>
        <w:rPr>
          <w:b/>
          <w:bCs/>
        </w:rPr>
      </w:pPr>
      <w:r>
        <w:rPr>
          <w:b/>
          <w:bCs/>
        </w:rPr>
      </w:r>
      <w:r/>
    </w:p>
    <w:tbl>
      <w:tblPr>
        <w:tblStyle w:val="547"/>
        <w:tblW w:w="0" w:type="auto"/>
        <w:tblLook w:val="04A0" w:firstRow="1" w:lastRow="0" w:firstColumn="1" w:lastColumn="0" w:noHBand="0" w:noVBand="1"/>
      </w:tblPr>
      <w:tblGrid>
        <w:gridCol w:w="4531"/>
        <w:gridCol w:w="4531"/>
      </w:tblGrid>
      <w:tr>
        <w:trPr/>
        <w:tc>
          <w:tcPr>
            <w:tcW w:w="4531" w:type="dxa"/>
            <w:textDirection w:val="lrTb"/>
            <w:noWrap w:val="false"/>
          </w:tcPr>
          <w:p>
            <w:pPr>
              <w:jc w:val="center"/>
              <w:rPr>
                <w:b/>
                <w:bCs/>
              </w:rPr>
            </w:pPr>
            <w:r>
              <w:rPr>
                <w:b/>
                <w:bCs/>
              </w:rPr>
              <w:t xml:space="preserve">Facteur</w:t>
            </w:r>
            <w:r/>
          </w:p>
        </w:tc>
        <w:tc>
          <w:tcPr>
            <w:tcW w:w="4531" w:type="dxa"/>
            <w:textDirection w:val="lrTb"/>
            <w:noWrap w:val="false"/>
          </w:tcPr>
          <w:p>
            <w:pPr>
              <w:jc w:val="center"/>
              <w:rPr>
                <w:b/>
                <w:bCs/>
              </w:rPr>
            </w:pPr>
            <w:r>
              <w:rPr>
                <w:b/>
                <w:bCs/>
              </w:rPr>
              <w:t xml:space="preserve">Commentaire</w:t>
            </w:r>
            <w:r/>
          </w:p>
        </w:tc>
      </w:tr>
      <w:tr>
        <w:trPr>
          <w:trHeight w:val="371"/>
        </w:trPr>
        <w:tc>
          <w:tcPr>
            <w:gridSpan w:val="2"/>
            <w:tcW w:w="9062" w:type="dxa"/>
            <w:textDirection w:val="lrTb"/>
            <w:noWrap w:val="false"/>
          </w:tcPr>
          <w:p>
            <w:pPr>
              <w:jc w:val="center"/>
              <w:rPr>
                <w:b/>
                <w:bCs/>
              </w:rPr>
            </w:pPr>
            <w:r>
              <w:rPr>
                <w:b/>
                <w:bCs/>
              </w:rPr>
              <w:t xml:space="preserve">Contenu</w:t>
            </w:r>
            <w:r/>
          </w:p>
        </w:tc>
      </w:tr>
      <w:tr>
        <w:trPr/>
        <w:tc>
          <w:tcPr>
            <w:tcW w:w="4531" w:type="dxa"/>
            <w:textDirection w:val="lrTb"/>
            <w:noWrap w:val="false"/>
          </w:tcPr>
          <w:p>
            <w:pPr>
              <w:jc w:val="center"/>
            </w:pPr>
            <w:r>
              <w:t xml:space="preserve">Attentes</w:t>
            </w:r>
            <w:r/>
          </w:p>
        </w:tc>
        <w:tc>
          <w:tcPr>
            <w:tcW w:w="4531" w:type="dxa"/>
            <w:textDirection w:val="lrTb"/>
            <w:noWrap w:val="false"/>
          </w:tcPr>
          <w:p>
            <w:pPr>
              <w:pStyle w:val="552"/>
              <w:numPr>
                <w:ilvl w:val="0"/>
                <w:numId w:val="14"/>
              </w:numPr>
            </w:pPr>
            <w:r>
              <w:t xml:space="preserve">Identifier</w:t>
            </w:r>
            <w:r>
              <w:t xml:space="preserve"> les critères de validation de la fiche RNCP</w:t>
            </w:r>
            <w:r/>
          </w:p>
        </w:tc>
      </w:tr>
      <w:tr>
        <w:trPr/>
        <w:tc>
          <w:tcPr>
            <w:tcW w:w="4531" w:type="dxa"/>
            <w:textDirection w:val="lrTb"/>
            <w:noWrap w:val="false"/>
          </w:tcPr>
          <w:p>
            <w:pPr>
              <w:jc w:val="center"/>
            </w:pPr>
            <w:r>
              <w:t xml:space="preserve">Objectifs prescrits</w:t>
            </w:r>
            <w:r/>
          </w:p>
        </w:tc>
        <w:tc>
          <w:tcPr>
            <w:tcW w:w="4531" w:type="dxa"/>
            <w:textDirection w:val="lrTb"/>
            <w:noWrap w:val="false"/>
          </w:tcPr>
          <w:p>
            <w:pPr>
              <w:pStyle w:val="552"/>
              <w:numPr>
                <w:ilvl w:val="0"/>
                <w:numId w:val="3"/>
              </w:numPr>
              <w:jc w:val="center"/>
            </w:pPr>
            <w:r>
              <w:t xml:space="preserve">A retrouver </w:t>
            </w:r>
            <w:r/>
          </w:p>
        </w:tc>
      </w:tr>
      <w:tr>
        <w:trPr/>
        <w:tc>
          <w:tcPr>
            <w:tcW w:w="4531" w:type="dxa"/>
            <w:textDirection w:val="lrTb"/>
            <w:noWrap w:val="false"/>
          </w:tcPr>
          <w:p>
            <w:pPr>
              <w:jc w:val="center"/>
            </w:pPr>
            <w:r>
              <w:t xml:space="preserve">Objectifs atteints ? </w:t>
            </w:r>
            <w:r/>
          </w:p>
        </w:tc>
        <w:tc>
          <w:tcPr>
            <w:tcW w:w="4531" w:type="dxa"/>
            <w:textDirection w:val="lrTb"/>
            <w:noWrap w:val="false"/>
          </w:tcPr>
          <w:p>
            <w:pPr>
              <w:pStyle w:val="552"/>
              <w:numPr>
                <w:ilvl w:val="0"/>
                <w:numId w:val="3"/>
              </w:numPr>
              <w:jc w:val="center"/>
            </w:pPr>
            <w:r>
              <w:t xml:space="preserve">A voir</w:t>
            </w:r>
            <w:r/>
          </w:p>
        </w:tc>
      </w:tr>
      <w:tr>
        <w:trPr/>
        <w:tc>
          <w:tcPr>
            <w:tcW w:w="4531" w:type="dxa"/>
            <w:textDirection w:val="lrTb"/>
            <w:noWrap w:val="false"/>
          </w:tcPr>
          <w:p>
            <w:pPr>
              <w:jc w:val="center"/>
            </w:pPr>
            <w:r>
              <w:t xml:space="preserve">Clarté des</w:t>
            </w:r>
            <w:r>
              <w:t xml:space="preserve"> consignes</w:t>
            </w:r>
            <w:r/>
          </w:p>
        </w:tc>
        <w:tc>
          <w:tcPr>
            <w:tcW w:w="4531" w:type="dxa"/>
            <w:textDirection w:val="lrTb"/>
            <w:noWrap w:val="false"/>
          </w:tcPr>
          <w:p>
            <w:pPr>
              <w:pStyle w:val="552"/>
              <w:numPr>
                <w:ilvl w:val="0"/>
                <w:numId w:val="14"/>
              </w:numPr>
            </w:pPr>
            <w:r>
              <w:t xml:space="preserve">Pour la partie de réflexion en groupes au sujet des fiches RNCP, les </w:t>
            </w:r>
            <w:r>
              <w:t xml:space="preserve">c</w:t>
            </w:r>
            <w:r>
              <w:t xml:space="preserve">onsignes n’étaient pas très claires.</w:t>
            </w:r>
            <w:r/>
          </w:p>
        </w:tc>
      </w:tr>
      <w:tr>
        <w:trPr/>
        <w:tc>
          <w:tcPr>
            <w:tcW w:w="4531" w:type="dxa"/>
            <w:textDirection w:val="lrTb"/>
            <w:noWrap w:val="false"/>
          </w:tcPr>
          <w:p>
            <w:pPr>
              <w:jc w:val="center"/>
            </w:pPr>
            <w:r>
              <w:t xml:space="preserve">Clarté de la documentation</w:t>
            </w:r>
            <w:r/>
          </w:p>
        </w:tc>
        <w:tc>
          <w:tcPr>
            <w:tcW w:w="4531" w:type="dxa"/>
            <w:textDirection w:val="lrTb"/>
            <w:noWrap w:val="false"/>
          </w:tcPr>
          <w:p>
            <w:pPr>
              <w:pStyle w:val="552"/>
              <w:numPr>
                <w:ilvl w:val="0"/>
                <w:numId w:val="14"/>
              </w:numPr>
            </w:pPr>
            <w:r>
              <w:t xml:space="preserve">Beaucoup de documents. </w:t>
            </w:r>
            <w:r>
              <w:t xml:space="preserve">Point positif : beaucoup d’exemples pour soutenir la réflexion ; </w:t>
            </w:r>
            <w:r>
              <w:t xml:space="preserve">Point négatif : pas le temps de tout explorer et on ne sait pas par quoi commencer. </w:t>
            </w:r>
            <w:r/>
          </w:p>
          <w:p>
            <w:pPr>
              <w:pStyle w:val="552"/>
              <w:numPr>
                <w:ilvl w:val="0"/>
                <w:numId w:val="14"/>
              </w:numPr>
            </w:pPr>
            <w:r>
              <w:t xml:space="preserve">Il serait judicieux que l’on puisse avoir accès numériquement aux documents et à la présentation de la DEFI</w:t>
            </w:r>
            <w:r>
              <w:t xml:space="preserve"> </w:t>
            </w:r>
            <w:r>
              <w:rPr>
                <w:rFonts w:ascii="Wingdings" w:hAnsi="Wingdings" w:cs="Wingdings" w:eastAsia="Wingdings"/>
              </w:rPr>
              <w:t xml:space="preserve">à</w:t>
            </w:r>
            <w:r>
              <w:t xml:space="preserve"> ce sera fait avec le </w:t>
            </w:r>
            <w:r>
              <w:t xml:space="preserve">filesender</w:t>
            </w:r>
            <w:r>
              <w:t xml:space="preserve">. </w:t>
            </w:r>
            <w:r/>
          </w:p>
        </w:tc>
      </w:tr>
      <w:tr>
        <w:trPr/>
        <w:tc>
          <w:tcPr>
            <w:tcW w:w="4531" w:type="dxa"/>
            <w:textDirection w:val="lrTb"/>
            <w:noWrap w:val="false"/>
          </w:tcPr>
          <w:p>
            <w:pPr>
              <w:jc w:val="center"/>
            </w:pPr>
            <w:r>
              <w:t xml:space="preserve">Points forts</w:t>
            </w:r>
            <w:r/>
          </w:p>
        </w:tc>
        <w:tc>
          <w:tcPr>
            <w:tcW w:w="4531" w:type="dxa"/>
            <w:textDirection w:val="lrTb"/>
            <w:noWrap w:val="false"/>
          </w:tcPr>
          <w:p>
            <w:pPr>
              <w:pStyle w:val="552"/>
              <w:numPr>
                <w:ilvl w:val="0"/>
                <w:numId w:val="14"/>
              </w:numPr>
            </w:pPr>
            <w:r>
              <w:t xml:space="preserve">Un cadrage légal et théorique qui pose les bases</w:t>
            </w:r>
            <w:r>
              <w:t xml:space="preserve"> du « pourquoi ». </w:t>
            </w:r>
            <w:r/>
          </w:p>
          <w:p>
            <w:pPr>
              <w:pStyle w:val="552"/>
              <w:numPr>
                <w:ilvl w:val="0"/>
                <w:numId w:val="14"/>
              </w:numPr>
            </w:pPr>
            <w:r>
              <w:t xml:space="preserve">L’insistance sur le fait que les collègues pourront être accompagnés dans la démarche de rédaction des fiches RNCP. </w:t>
            </w:r>
            <w:r>
              <w:t xml:space="preserve"> </w:t>
            </w:r>
            <w:r/>
          </w:p>
          <w:p>
            <w:pPr>
              <w:pStyle w:val="552"/>
              <w:numPr>
                <w:ilvl w:val="0"/>
                <w:numId w:val="14"/>
              </w:numPr>
            </w:pPr>
            <w:r>
              <w:t xml:space="preserve">La présentation de plusieurs exemples de fiches RNCP qui sont « passées ». </w:t>
            </w:r>
            <w:r/>
          </w:p>
          <w:p>
            <w:pPr>
              <w:pStyle w:val="552"/>
              <w:numPr>
                <w:ilvl w:val="0"/>
                <w:numId w:val="14"/>
              </w:numPr>
            </w:pPr>
            <w:r>
              <w:t xml:space="preserve">L’atelier arrive suffisamment tôt dans le calendrier pour laisser le temps aux équipes de se mettre dessus. </w:t>
            </w:r>
            <w:r/>
          </w:p>
        </w:tc>
      </w:tr>
      <w:tr>
        <w:trPr>
          <w:trHeight w:val="1737"/>
        </w:trPr>
        <w:tc>
          <w:tcPr>
            <w:tcW w:w="4531" w:type="dxa"/>
            <w:textDirection w:val="lrTb"/>
            <w:noWrap w:val="false"/>
          </w:tcPr>
          <w:p>
            <w:pPr>
              <w:jc w:val="center"/>
            </w:pPr>
            <w:r>
              <w:t xml:space="preserve">Limites et points d’amélioration </w:t>
            </w:r>
            <w:r/>
          </w:p>
        </w:tc>
        <w:tc>
          <w:tcPr>
            <w:tcW w:w="4531" w:type="dxa"/>
            <w:textDirection w:val="lrTb"/>
            <w:noWrap w:val="false"/>
          </w:tcPr>
          <w:p>
            <w:pPr>
              <w:pStyle w:val="552"/>
              <w:numPr>
                <w:ilvl w:val="0"/>
                <w:numId w:val="15"/>
              </w:numPr>
            </w:pPr>
            <w:r>
              <w:t xml:space="preserve">Peut</w:t>
            </w:r>
            <w:r>
              <w:t xml:space="preserve">-</w:t>
            </w:r>
            <w:r>
              <w:t xml:space="preserve">être </w:t>
            </w:r>
            <w:r>
              <w:t xml:space="preserve">encore </w:t>
            </w:r>
            <w:r>
              <w:t xml:space="preserve">plus insister sur le fait qu’il faut s’inspirer de ce qui a déjà </w:t>
            </w:r>
            <w:r>
              <w:t xml:space="preserve">fonctionné </w:t>
            </w:r>
            <w:r>
              <w:t xml:space="preserve">pour concevoir les nouvelles fiches.</w:t>
            </w:r>
            <w:r>
              <w:t xml:space="preserve"> </w:t>
            </w:r>
            <w:r>
              <w:t xml:space="preserve">Certains collègues ont parfois l’impression</w:t>
            </w:r>
            <w:r>
              <w:t xml:space="preserve"> de devoir « réinventer la roue ». </w:t>
            </w:r>
            <w:r/>
          </w:p>
        </w:tc>
      </w:tr>
      <w:tr>
        <w:trPr>
          <w:trHeight w:val="598"/>
        </w:trPr>
        <w:tc>
          <w:tcPr>
            <w:tcW w:w="4531" w:type="dxa"/>
            <w:textDirection w:val="lrTb"/>
            <w:noWrap w:val="false"/>
          </w:tcPr>
          <w:p>
            <w:pPr>
              <w:jc w:val="center"/>
            </w:pPr>
            <w:r>
              <w:t xml:space="preserve">Pertinence de l’atelier dans la journée</w:t>
            </w:r>
            <w:r/>
          </w:p>
        </w:tc>
        <w:tc>
          <w:tcPr>
            <w:tcW w:w="4531" w:type="dxa"/>
            <w:textDirection w:val="lrTb"/>
            <w:noWrap w:val="false"/>
          </w:tcPr>
          <w:p>
            <w:pPr>
              <w:pStyle w:val="552"/>
              <w:numPr>
                <w:ilvl w:val="0"/>
                <w:numId w:val="15"/>
              </w:numPr>
            </w:pPr>
            <w:r>
              <w:t xml:space="preserve">Tout à fait pertinent car la fiche RNCP est un incontournable des attentes de la CTI et se structure avec des blocs de compétence. </w:t>
            </w:r>
            <w:r/>
          </w:p>
        </w:tc>
      </w:tr>
      <w:tr>
        <w:trPr>
          <w:trHeight w:val="400"/>
        </w:trPr>
        <w:tc>
          <w:tcPr>
            <w:gridSpan w:val="2"/>
            <w:tcW w:w="9062" w:type="dxa"/>
            <w:textDirection w:val="lrTb"/>
            <w:noWrap w:val="false"/>
          </w:tcPr>
          <w:p>
            <w:pPr>
              <w:jc w:val="center"/>
              <w:rPr>
                <w:b/>
                <w:bCs/>
              </w:rPr>
            </w:pPr>
            <w:r>
              <w:rPr>
                <w:b/>
                <w:bCs/>
              </w:rPr>
              <w:t xml:space="preserve">Organisation</w:t>
            </w:r>
            <w:r/>
          </w:p>
        </w:tc>
      </w:tr>
      <w:tr>
        <w:trPr/>
        <w:tc>
          <w:tcPr>
            <w:tcW w:w="4531" w:type="dxa"/>
            <w:textDirection w:val="lrTb"/>
            <w:noWrap w:val="false"/>
          </w:tcPr>
          <w:p>
            <w:pPr>
              <w:jc w:val="center"/>
            </w:pPr>
            <w:r>
              <w:t xml:space="preserve">Gestion du temps + gestion de l’attention</w:t>
            </w:r>
            <w:r/>
          </w:p>
        </w:tc>
        <w:tc>
          <w:tcPr>
            <w:tcW w:w="4531" w:type="dxa"/>
            <w:textDirection w:val="lrTb"/>
            <w:noWrap w:val="false"/>
          </w:tcPr>
          <w:p>
            <w:pPr>
              <w:pStyle w:val="552"/>
              <w:numPr>
                <w:ilvl w:val="0"/>
                <w:numId w:val="15"/>
              </w:numPr>
            </w:pPr>
            <w:r>
              <w:t xml:space="preserve">Activité scindée en deux temps avec une partie présentation/cadrage et une partie </w:t>
            </w:r>
            <w:r>
              <w:t xml:space="preserve">réflexion en petits groupes de quatre. </w:t>
            </w:r>
            <w:r/>
          </w:p>
          <w:p>
            <w:pPr>
              <w:pStyle w:val="552"/>
              <w:numPr>
                <w:ilvl w:val="0"/>
                <w:numId w:val="15"/>
              </w:numPr>
            </w:pPr>
            <w:r>
              <w:t xml:space="preserve">Le temps en groupe est assez court finalement, on a juste le temps de regarder une partie des documents, d’échanger quelques interrogations et de se rendre compte que rédiger la fiche RNCP n’est </w:t>
            </w:r>
            <w:r>
              <w:t xml:space="preserve">psa</w:t>
            </w:r>
            <w:r>
              <w:t xml:space="preserve"> une mince affaire. </w:t>
            </w:r>
            <w:r/>
          </w:p>
          <w:p>
            <w:pPr>
              <w:jc w:val="center"/>
            </w:pPr>
            <w:r>
              <w:t xml:space="preserve"> </w:t>
            </w:r>
            <w:r/>
          </w:p>
        </w:tc>
      </w:tr>
      <w:tr>
        <w:trPr/>
        <w:tc>
          <w:tcPr>
            <w:tcW w:w="4531" w:type="dxa"/>
            <w:textDirection w:val="lrTb"/>
            <w:noWrap w:val="false"/>
          </w:tcPr>
          <w:p>
            <w:pPr>
              <w:jc w:val="center"/>
            </w:pPr>
            <w:r>
              <w:t xml:space="preserve">Gestion des déplacements</w:t>
            </w:r>
            <w:r/>
          </w:p>
        </w:tc>
        <w:tc>
          <w:tcPr>
            <w:tcW w:w="4531" w:type="dxa"/>
            <w:textDirection w:val="lrTb"/>
            <w:noWrap w:val="false"/>
          </w:tcPr>
          <w:p>
            <w:pPr>
              <w:pStyle w:val="552"/>
              <w:numPr>
                <w:ilvl w:val="0"/>
                <w:numId w:val="20"/>
              </w:numPr>
            </w:pPr>
            <w:r>
              <w:t xml:space="preserve">On a perdu un peu de temps à se mettre en route</w:t>
            </w:r>
            <w:r>
              <w:t xml:space="preserve"> et se déplacer entre l’amphi et les salles</w:t>
            </w:r>
            <w:r>
              <w:t xml:space="preserve">. </w:t>
            </w:r>
            <w:r/>
          </w:p>
          <w:p>
            <w:pPr>
              <w:pStyle w:val="552"/>
              <w:numPr>
                <w:ilvl w:val="0"/>
                <w:numId w:val="20"/>
              </w:numPr>
            </w:pPr>
            <w:r>
              <w:t xml:space="preserve">Pour le temps que l’on a en groupe, est ce que ça apporte vraiment d’être dans une autre salle ? </w:t>
            </w:r>
            <w:r/>
          </w:p>
        </w:tc>
      </w:tr>
      <w:tr>
        <w:trPr/>
        <w:tc>
          <w:tcPr>
            <w:tcW w:w="4531" w:type="dxa"/>
            <w:textDirection w:val="lrTb"/>
            <w:noWrap w:val="false"/>
          </w:tcPr>
          <w:p>
            <w:pPr>
              <w:jc w:val="center"/>
            </w:pPr>
            <w:r>
              <w:t xml:space="preserve">Qualité des impressions</w:t>
            </w:r>
            <w:r/>
          </w:p>
        </w:tc>
        <w:tc>
          <w:tcPr>
            <w:tcW w:w="4531" w:type="dxa"/>
            <w:textDirection w:val="lrTb"/>
            <w:noWrap w:val="false"/>
          </w:tcPr>
          <w:p>
            <w:pPr>
              <w:jc w:val="center"/>
            </w:pPr>
            <w:r>
              <w:t xml:space="preserve">OK</w:t>
            </w:r>
            <w:r/>
          </w:p>
        </w:tc>
      </w:tr>
      <w:tr>
        <w:trPr/>
        <w:tc>
          <w:tcPr>
            <w:tcW w:w="4531" w:type="dxa"/>
            <w:textDirection w:val="lrTb"/>
            <w:noWrap w:val="false"/>
          </w:tcPr>
          <w:p>
            <w:pPr>
              <w:jc w:val="center"/>
            </w:pPr>
            <w:r>
              <w:t xml:space="preserve">Qualité du son, image, etc. </w:t>
            </w:r>
            <w:r/>
          </w:p>
        </w:tc>
        <w:tc>
          <w:tcPr>
            <w:tcW w:w="4531" w:type="dxa"/>
            <w:textDirection w:val="lrTb"/>
            <w:noWrap w:val="false"/>
          </w:tcPr>
          <w:p>
            <w:pPr>
              <w:jc w:val="center"/>
            </w:pPr>
            <w:r>
              <w:t xml:space="preserve">OK</w:t>
            </w:r>
            <w:r/>
          </w:p>
        </w:tc>
      </w:tr>
    </w:tbl>
    <w:p>
      <w:pPr>
        <w:jc w:val="center"/>
        <w:rPr>
          <w:b/>
          <w:bCs/>
        </w:rPr>
      </w:pPr>
      <w:r>
        <w:rPr>
          <w:b/>
          <w:bCs/>
        </w:rPr>
      </w:r>
      <w:r/>
    </w:p>
    <w:p>
      <w:pPr>
        <w:rPr>
          <w:b/>
          <w:bCs/>
        </w:rPr>
      </w:pPr>
      <w:r>
        <w:rPr>
          <w:b/>
          <w:bCs/>
        </w:rPr>
        <w:t xml:space="preserve">Bilan de l’atelier 3 et questionnements soulevés :</w:t>
      </w:r>
      <w:r/>
    </w:p>
    <w:p>
      <w:pPr>
        <w:rPr>
          <w:b/>
          <w:bCs/>
        </w:rPr>
      </w:pPr>
      <w:r>
        <w:rPr>
          <w:b/>
          <w:bCs/>
        </w:rPr>
      </w:r>
      <w:r/>
    </w:p>
    <w:p>
      <w:pPr>
        <w:pStyle w:val="552"/>
        <w:numPr>
          <w:ilvl w:val="0"/>
          <w:numId w:val="1"/>
        </w:numPr>
        <w:rPr>
          <w:b/>
          <w:bCs/>
        </w:rPr>
      </w:pPr>
      <w:r>
        <w:rPr>
          <w:bCs/>
        </w:rPr>
        <w:t xml:space="preserve">Un atelier informatif sur les fiches RNCP et la nécessité de leur rédaction</w:t>
      </w:r>
      <w:r>
        <w:rPr>
          <w:bCs/>
        </w:rPr>
        <w:t xml:space="preserve">, par blocs de compétences,</w:t>
      </w:r>
      <w:r>
        <w:rPr>
          <w:bCs/>
        </w:rPr>
        <w:t xml:space="preserve"> pour l’accréditation CTI</w:t>
      </w:r>
      <w:r>
        <w:rPr>
          <w:bCs/>
        </w:rPr>
        <w:t xml:space="preserve">. L’intervention de la DEFI rappelle que des personnes ressources sont </w:t>
      </w:r>
      <w:r>
        <w:rPr>
          <w:bCs/>
        </w:rPr>
        <w:t xml:space="preserve">à</w:t>
      </w:r>
      <w:r>
        <w:rPr>
          <w:bCs/>
        </w:rPr>
        <w:t xml:space="preserve"> disposition pour aider à la rédaction de ces fiches. </w:t>
      </w:r>
      <w:r/>
    </w:p>
    <w:p>
      <w:pPr>
        <w:pStyle w:val="552"/>
        <w:rPr>
          <w:b/>
          <w:bCs/>
        </w:rPr>
      </w:pPr>
      <w:r>
        <w:rPr>
          <w:b/>
          <w:bCs/>
        </w:rPr>
      </w:r>
      <w:r/>
    </w:p>
    <w:p>
      <w:pPr>
        <w:pStyle w:val="552"/>
        <w:numPr>
          <w:ilvl w:val="0"/>
          <w:numId w:val="1"/>
        </w:numPr>
        <w:rPr>
          <w:bCs/>
        </w:rPr>
      </w:pPr>
      <w:r>
        <w:rPr>
          <w:b/>
          <w:bCs/>
        </w:rPr>
        <w:t xml:space="preserve"> </w:t>
      </w:r>
      <w:r>
        <w:rPr>
          <w:bCs/>
        </w:rPr>
        <w:t xml:space="preserve">Il faut en </w:t>
      </w:r>
      <w:r>
        <w:rPr>
          <w:bCs/>
        </w:rPr>
        <w:t xml:space="preserve">r</w:t>
      </w:r>
      <w:r>
        <w:rPr>
          <w:bCs/>
        </w:rPr>
        <w:t xml:space="preserve">etenir que la fiche RNCP ne se crée pas en « claquant des doigts ». Il fau</w:t>
      </w:r>
      <w:r>
        <w:rPr>
          <w:bCs/>
        </w:rPr>
        <w:t xml:space="preserve">t</w:t>
      </w:r>
      <w:r>
        <w:rPr>
          <w:bCs/>
        </w:rPr>
        <w:t xml:space="preserve"> du temps pour la réfléchir, la penser et la construire</w:t>
      </w:r>
      <w:r>
        <w:rPr>
          <w:bCs/>
        </w:rPr>
        <w:t xml:space="preserve">.</w:t>
      </w:r>
      <w:r/>
    </w:p>
    <w:p>
      <w:pPr>
        <w:pStyle w:val="552"/>
        <w:rPr>
          <w:bCs/>
        </w:rPr>
      </w:pPr>
      <w:r>
        <w:rPr>
          <w:bCs/>
        </w:rPr>
      </w:r>
      <w:r/>
    </w:p>
    <w:p>
      <w:pPr>
        <w:pStyle w:val="552"/>
        <w:numPr>
          <w:ilvl w:val="0"/>
          <w:numId w:val="1"/>
        </w:numPr>
        <w:rPr>
          <w:bCs/>
        </w:rPr>
      </w:pPr>
      <w:r>
        <w:rPr>
          <w:bCs/>
        </w:rPr>
        <w:t xml:space="preserve">Les fiches devront être à jour d’ici novembre 2024 pour être soumises lors de la prochaine vague d’accréditation</w:t>
      </w:r>
      <w:r>
        <w:rPr>
          <w:bCs/>
        </w:rPr>
        <w:t xml:space="preserve"> CTI</w:t>
      </w:r>
      <w:r>
        <w:rPr>
          <w:bCs/>
        </w:rPr>
        <w:t xml:space="preserve">. </w:t>
      </w:r>
      <w:r/>
    </w:p>
    <w:p>
      <w:pPr>
        <w:pStyle w:val="552"/>
        <w:rPr>
          <w:bCs/>
        </w:rPr>
      </w:pPr>
      <w:r>
        <w:rPr>
          <w:bCs/>
        </w:rPr>
        <w:t xml:space="preserve"> </w:t>
      </w:r>
      <w:r/>
    </w:p>
    <w:p>
      <w:pPr>
        <w:pStyle w:val="552"/>
        <w:numPr>
          <w:ilvl w:val="0"/>
          <w:numId w:val="1"/>
        </w:numPr>
        <w:rPr>
          <w:bCs/>
        </w:rPr>
      </w:pPr>
      <w:r>
        <w:rPr>
          <w:bCs/>
        </w:rPr>
        <w:t xml:space="preserve">Cet atelier a</w:t>
      </w:r>
      <w:r>
        <w:rPr>
          <w:bCs/>
        </w:rPr>
        <w:t xml:space="preserve"> fait émerger </w:t>
      </w:r>
      <w:r>
        <w:rPr>
          <w:bCs/>
        </w:rPr>
        <w:t xml:space="preserve">une</w:t>
      </w:r>
      <w:r>
        <w:rPr>
          <w:bCs/>
        </w:rPr>
        <w:t xml:space="preserve"> réflexion </w:t>
      </w:r>
      <w:r>
        <w:rPr>
          <w:bCs/>
        </w:rPr>
        <w:t xml:space="preserve">autour de</w:t>
      </w:r>
      <w:r>
        <w:rPr>
          <w:bCs/>
        </w:rPr>
        <w:t xml:space="preserve"> la durée de validité d’une compétence</w:t>
      </w:r>
      <w:r/>
    </w:p>
    <w:p>
      <w:pPr>
        <w:rPr>
          <w:b/>
          <w:bCs/>
        </w:rPr>
      </w:pPr>
      <w:r>
        <w:rPr>
          <w:b/>
          <w:bCs/>
        </w:rPr>
      </w:r>
      <w:r/>
    </w:p>
    <w:p>
      <w:pPr>
        <w:rPr>
          <w:b/>
          <w:bCs/>
        </w:rPr>
      </w:pPr>
      <w:r>
        <w:rPr>
          <w:b/>
          <w:bCs/>
        </w:rPr>
      </w:r>
      <w:r/>
    </w:p>
    <w:p>
      <w:pPr>
        <w:rPr>
          <w:b/>
          <w:bCs/>
        </w:rPr>
      </w:pPr>
      <w:r>
        <w:rPr>
          <w:b/>
          <w:bCs/>
        </w:rPr>
      </w:r>
      <w:r/>
    </w:p>
    <w:p>
      <w:pPr>
        <w:rPr>
          <w:b/>
          <w:bCs/>
        </w:rPr>
      </w:pPr>
      <w:r>
        <w:rPr>
          <w:b/>
          <w:bCs/>
        </w:rPr>
      </w:r>
      <w:r/>
    </w:p>
    <w:p>
      <w:pPr>
        <w:rPr>
          <w:b/>
          <w:bCs/>
        </w:rPr>
      </w:pPr>
      <w:r>
        <w:rPr>
          <w:b/>
          <w:bCs/>
        </w:rPr>
      </w:r>
      <w:r/>
    </w:p>
    <w:p>
      <w:pPr>
        <w:rPr>
          <w:b/>
          <w:bCs/>
        </w:rPr>
      </w:pPr>
      <w:r>
        <w:rPr>
          <w:b/>
          <w:bCs/>
        </w:rPr>
      </w:r>
      <w:r/>
    </w:p>
    <w:p>
      <w:pPr>
        <w:rPr>
          <w:b/>
          <w:bCs/>
        </w:rPr>
      </w:pPr>
      <w:r>
        <w:rPr>
          <w:b/>
          <w:bCs/>
        </w:rPr>
      </w:r>
      <w:r/>
    </w:p>
    <w:p>
      <w:pPr>
        <w:rPr>
          <w:b/>
          <w:bCs/>
        </w:rPr>
      </w:pPr>
      <w:r>
        <w:rPr>
          <w:b/>
          <w:bCs/>
        </w:rPr>
      </w:r>
      <w:r/>
    </w:p>
    <w:p>
      <w:pPr>
        <w:rPr>
          <w:b/>
          <w:bCs/>
        </w:rPr>
      </w:pPr>
      <w:r>
        <w:rPr>
          <w:b/>
          <w:bCs/>
        </w:rPr>
      </w:r>
      <w:r/>
    </w:p>
    <w:p>
      <w:pPr>
        <w:rPr>
          <w:b/>
          <w:bCs/>
        </w:rPr>
      </w:pPr>
      <w:r>
        <w:rPr>
          <w:b/>
          <w:bCs/>
        </w:rPr>
      </w:r>
      <w:r/>
    </w:p>
    <w:p>
      <w:pPr>
        <w:rPr>
          <w:b/>
          <w:bCs/>
        </w:rPr>
      </w:pPr>
      <w:r>
        <w:rPr>
          <w:b/>
          <w:bCs/>
        </w:rPr>
        <w:t xml:space="preserve">ATELIER 4 : </w:t>
      </w:r>
      <w:r>
        <w:rPr>
          <w:b/>
          <w:bCs/>
        </w:rPr>
        <w:t xml:space="preserve">Accompagner le t</w:t>
      </w:r>
      <w:r>
        <w:rPr>
          <w:b/>
          <w:bCs/>
        </w:rPr>
        <w:t xml:space="preserve">ravail </w:t>
      </w:r>
      <w:r>
        <w:rPr>
          <w:b/>
          <w:bCs/>
        </w:rPr>
        <w:t xml:space="preserve">r</w:t>
      </w:r>
      <w:r>
        <w:rPr>
          <w:b/>
          <w:bCs/>
        </w:rPr>
        <w:t xml:space="preserve">éflexif</w:t>
      </w:r>
      <w:r>
        <w:rPr>
          <w:b/>
          <w:bCs/>
        </w:rPr>
        <w:t xml:space="preserve"> des étudiants</w:t>
      </w:r>
      <w:r/>
    </w:p>
    <w:p>
      <w:pPr>
        <w:rPr>
          <w:b/>
          <w:bCs/>
        </w:rPr>
      </w:pPr>
      <w:r>
        <w:rPr>
          <w:b/>
          <w:bCs/>
        </w:rPr>
      </w:r>
      <w:r/>
    </w:p>
    <w:tbl>
      <w:tblPr>
        <w:tblStyle w:val="547"/>
        <w:tblW w:w="0" w:type="auto"/>
        <w:tblLook w:val="04A0" w:firstRow="1" w:lastRow="0" w:firstColumn="1" w:lastColumn="0" w:noHBand="0" w:noVBand="1"/>
      </w:tblPr>
      <w:tblGrid>
        <w:gridCol w:w="4531"/>
        <w:gridCol w:w="4531"/>
      </w:tblGrid>
      <w:tr>
        <w:trPr/>
        <w:tc>
          <w:tcPr>
            <w:tcW w:w="4531" w:type="dxa"/>
            <w:textDirection w:val="lrTb"/>
            <w:noWrap w:val="false"/>
          </w:tcPr>
          <w:p>
            <w:pPr>
              <w:jc w:val="center"/>
              <w:rPr>
                <w:b/>
                <w:bCs/>
              </w:rPr>
            </w:pPr>
            <w:r>
              <w:rPr>
                <w:b/>
                <w:bCs/>
              </w:rPr>
              <w:t xml:space="preserve">Facteur</w:t>
            </w:r>
            <w:r>
              <w:rPr>
                <w:b/>
                <w:bCs/>
              </w:rPr>
              <w:t xml:space="preserve">s</w:t>
            </w:r>
            <w:r/>
          </w:p>
        </w:tc>
        <w:tc>
          <w:tcPr>
            <w:tcW w:w="4531" w:type="dxa"/>
            <w:textDirection w:val="lrTb"/>
            <w:noWrap w:val="false"/>
          </w:tcPr>
          <w:p>
            <w:pPr>
              <w:jc w:val="center"/>
              <w:rPr>
                <w:b/>
                <w:bCs/>
              </w:rPr>
            </w:pPr>
            <w:r>
              <w:rPr>
                <w:b/>
                <w:bCs/>
              </w:rPr>
              <w:t xml:space="preserve">Commentaire</w:t>
            </w:r>
            <w:r/>
          </w:p>
        </w:tc>
      </w:tr>
      <w:tr>
        <w:trPr>
          <w:trHeight w:val="371"/>
        </w:trPr>
        <w:tc>
          <w:tcPr>
            <w:gridSpan w:val="2"/>
            <w:tcW w:w="9062" w:type="dxa"/>
            <w:textDirection w:val="lrTb"/>
            <w:noWrap w:val="false"/>
          </w:tcPr>
          <w:p>
            <w:pPr>
              <w:jc w:val="center"/>
              <w:rPr>
                <w:b/>
                <w:bCs/>
              </w:rPr>
            </w:pPr>
            <w:r>
              <w:rPr>
                <w:b/>
                <w:bCs/>
              </w:rPr>
              <w:t xml:space="preserve">Contenu</w:t>
            </w:r>
            <w:r/>
          </w:p>
        </w:tc>
      </w:tr>
      <w:tr>
        <w:trPr/>
        <w:tc>
          <w:tcPr>
            <w:tcW w:w="4531" w:type="dxa"/>
            <w:textDirection w:val="lrTb"/>
            <w:noWrap w:val="false"/>
          </w:tcPr>
          <w:p>
            <w:pPr>
              <w:jc w:val="center"/>
            </w:pPr>
            <w:r>
              <w:t xml:space="preserve">Attentes</w:t>
            </w:r>
            <w:r/>
          </w:p>
        </w:tc>
        <w:tc>
          <w:tcPr>
            <w:tcW w:w="4531" w:type="dxa"/>
            <w:textDirection w:val="lrTb"/>
            <w:noWrap w:val="false"/>
          </w:tcPr>
          <w:p>
            <w:pPr>
              <w:pStyle w:val="552"/>
              <w:numPr>
                <w:ilvl w:val="0"/>
                <w:numId w:val="21"/>
              </w:numPr>
              <w:rPr>
                <w:bCs/>
              </w:rPr>
            </w:pPr>
            <w:r>
              <w:rPr>
                <w:bCs/>
              </w:rPr>
              <w:t xml:space="preserve">Avoir une idée de ce qu’est le travail réflexif demandé aux étudiants pour la validation de la compétence</w:t>
            </w:r>
            <w:r>
              <w:rPr>
                <w:bCs/>
              </w:rPr>
              <w:t xml:space="preserve">.</w:t>
            </w:r>
            <w:r/>
          </w:p>
          <w:p>
            <w:pPr>
              <w:pStyle w:val="552"/>
              <w:numPr>
                <w:ilvl w:val="0"/>
                <w:numId w:val="21"/>
              </w:numPr>
              <w:rPr>
                <w:bCs/>
              </w:rPr>
            </w:pPr>
            <w:r>
              <w:rPr>
                <w:bCs/>
              </w:rPr>
              <w:t xml:space="preserve">C</w:t>
            </w:r>
            <w:r>
              <w:rPr>
                <w:bCs/>
              </w:rPr>
              <w:t xml:space="preserve">omment on peut</w:t>
            </w:r>
            <w:r>
              <w:rPr>
                <w:bCs/>
              </w:rPr>
              <w:t xml:space="preserve">-on </w:t>
            </w:r>
            <w:r>
              <w:rPr>
                <w:bCs/>
              </w:rPr>
              <w:t xml:space="preserve">accompagner</w:t>
            </w:r>
            <w:r>
              <w:rPr>
                <w:bCs/>
              </w:rPr>
              <w:t xml:space="preserve"> les étudiants dans cette démarche</w:t>
            </w:r>
            <w:r>
              <w:rPr>
                <w:bCs/>
              </w:rPr>
              <w:t xml:space="preserve"> </w:t>
            </w:r>
            <w:r>
              <w:rPr>
                <w:bCs/>
              </w:rPr>
              <w:t xml:space="preserve">?</w:t>
            </w:r>
            <w:r/>
          </w:p>
        </w:tc>
      </w:tr>
      <w:tr>
        <w:trPr/>
        <w:tc>
          <w:tcPr>
            <w:tcW w:w="4531" w:type="dxa"/>
            <w:textDirection w:val="lrTb"/>
            <w:noWrap w:val="false"/>
          </w:tcPr>
          <w:p>
            <w:pPr>
              <w:jc w:val="center"/>
            </w:pPr>
            <w:r>
              <w:t xml:space="preserve">Objectifs prescrits</w:t>
            </w:r>
            <w:r/>
          </w:p>
        </w:tc>
        <w:tc>
          <w:tcPr>
            <w:tcW w:w="4531" w:type="dxa"/>
            <w:textDirection w:val="lrTb"/>
            <w:noWrap w:val="false"/>
          </w:tcPr>
          <w:p>
            <w:pPr>
              <w:pStyle w:val="552"/>
              <w:numPr>
                <w:ilvl w:val="0"/>
                <w:numId w:val="22"/>
              </w:numPr>
              <w:rPr>
                <w:bCs/>
              </w:rPr>
            </w:pPr>
            <w:r>
              <w:rPr>
                <w:bCs/>
              </w:rPr>
              <w:t xml:space="preserve">Présenter une modalité d’accompagnement </w:t>
            </w:r>
            <w:r>
              <w:rPr>
                <w:bCs/>
              </w:rPr>
              <w:t xml:space="preserve">des étudiant·es vers la démarche réflexive</w:t>
            </w:r>
            <w:r/>
          </w:p>
          <w:p>
            <w:pPr>
              <w:pStyle w:val="552"/>
              <w:numPr>
                <w:ilvl w:val="0"/>
                <w:numId w:val="22"/>
              </w:numPr>
              <w:rPr>
                <w:bCs/>
              </w:rPr>
            </w:pPr>
            <w:r>
              <w:rPr>
                <w:bCs/>
              </w:rPr>
              <w:t xml:space="preserve">Découvrir les productions étudiantes typiques</w:t>
            </w:r>
            <w:r/>
          </w:p>
          <w:p>
            <w:pPr>
              <w:pStyle w:val="552"/>
              <w:numPr>
                <w:ilvl w:val="0"/>
                <w:numId w:val="22"/>
              </w:numPr>
              <w:rPr>
                <w:bCs/>
              </w:rPr>
            </w:pPr>
            <w:r>
              <w:rPr>
                <w:bCs/>
              </w:rPr>
              <w:t xml:space="preserve">Rédiger des feedbacks formatifs. </w:t>
            </w:r>
            <w:r/>
          </w:p>
        </w:tc>
      </w:tr>
      <w:tr>
        <w:trPr/>
        <w:tc>
          <w:tcPr>
            <w:tcW w:w="4531" w:type="dxa"/>
            <w:textDirection w:val="lrTb"/>
            <w:noWrap w:val="false"/>
          </w:tcPr>
          <w:p>
            <w:pPr>
              <w:jc w:val="center"/>
            </w:pPr>
            <w:r>
              <w:t xml:space="preserve">Objectifs atteints ? </w:t>
            </w:r>
            <w:r/>
          </w:p>
        </w:tc>
        <w:tc>
          <w:tcPr>
            <w:tcW w:w="4531" w:type="dxa"/>
            <w:textDirection w:val="lrTb"/>
            <w:noWrap w:val="false"/>
          </w:tcPr>
          <w:p>
            <w:pPr>
              <w:jc w:val="center"/>
              <w:rPr>
                <w:bCs/>
              </w:rPr>
            </w:pPr>
            <w:r>
              <w:rPr>
                <w:bCs/>
              </w:rPr>
              <w:t xml:space="preserve">OUI</w:t>
            </w:r>
            <w:r/>
          </w:p>
        </w:tc>
      </w:tr>
      <w:tr>
        <w:trPr/>
        <w:tc>
          <w:tcPr>
            <w:tcW w:w="4531" w:type="dxa"/>
            <w:textDirection w:val="lrTb"/>
            <w:noWrap w:val="false"/>
          </w:tcPr>
          <w:p>
            <w:pPr>
              <w:jc w:val="center"/>
            </w:pPr>
            <w:r>
              <w:t xml:space="preserve">Clarté des</w:t>
            </w:r>
            <w:r>
              <w:t xml:space="preserve"> consignes</w:t>
            </w:r>
            <w:r/>
          </w:p>
        </w:tc>
        <w:tc>
          <w:tcPr>
            <w:tcW w:w="4531" w:type="dxa"/>
            <w:textDirection w:val="lrTb"/>
            <w:noWrap w:val="false"/>
          </w:tcPr>
          <w:p>
            <w:pPr>
              <w:pStyle w:val="552"/>
              <w:numPr>
                <w:ilvl w:val="0"/>
                <w:numId w:val="23"/>
              </w:numPr>
              <w:rPr>
                <w:bCs/>
              </w:rPr>
            </w:pPr>
            <w:r>
              <w:rPr>
                <w:bCs/>
              </w:rPr>
              <w:t xml:space="preserve">Consignes plutôt claires</w:t>
            </w:r>
            <w:r>
              <w:rPr>
                <w:bCs/>
              </w:rPr>
              <w:t xml:space="preserve">, pas de difficultés particulières. </w:t>
            </w:r>
            <w:r/>
          </w:p>
        </w:tc>
      </w:tr>
      <w:tr>
        <w:trPr/>
        <w:tc>
          <w:tcPr>
            <w:tcW w:w="4531" w:type="dxa"/>
            <w:textDirection w:val="lrTb"/>
            <w:noWrap w:val="false"/>
          </w:tcPr>
          <w:p>
            <w:pPr>
              <w:jc w:val="center"/>
            </w:pPr>
            <w:r>
              <w:t xml:space="preserve">Clarté de la documentation</w:t>
            </w:r>
            <w:r/>
          </w:p>
        </w:tc>
        <w:tc>
          <w:tcPr>
            <w:tcW w:w="4531" w:type="dxa"/>
            <w:textDirection w:val="lrTb"/>
            <w:noWrap w:val="false"/>
          </w:tcPr>
          <w:p>
            <w:pPr>
              <w:pStyle w:val="552"/>
              <w:numPr>
                <w:ilvl w:val="0"/>
                <w:numId w:val="23"/>
              </w:numPr>
              <w:rPr>
                <w:bCs/>
              </w:rPr>
            </w:pPr>
            <w:r>
              <w:rPr>
                <w:bCs/>
              </w:rPr>
              <w:t xml:space="preserve">Ca</w:t>
            </w:r>
            <w:r>
              <w:rPr>
                <w:bCs/>
              </w:rPr>
              <w:t xml:space="preserve"> </w:t>
            </w:r>
            <w:r>
              <w:rPr>
                <w:bCs/>
              </w:rPr>
              <w:t xml:space="preserve">pourrait être utile </w:t>
            </w:r>
            <w:r>
              <w:rPr>
                <w:bCs/>
              </w:rPr>
              <w:t xml:space="preserve">d’avoir quand même les trois feuillets de consigne</w:t>
            </w:r>
            <w:r>
              <w:rPr>
                <w:bCs/>
              </w:rPr>
              <w:t xml:space="preserve">s</w:t>
            </w:r>
            <w:r>
              <w:rPr>
                <w:bCs/>
              </w:rPr>
              <w:t xml:space="preserve"> à la fin</w:t>
            </w:r>
            <w:r>
              <w:rPr>
                <w:bCs/>
              </w:rPr>
              <w:t xml:space="preserve"> du polycopié distribué</w:t>
            </w:r>
            <w:r>
              <w:rPr>
                <w:bCs/>
              </w:rPr>
              <w:t xml:space="preserve"> : même si chaque membre du groupe ne remplit qu’un seul tableau, </w:t>
            </w:r>
            <w:r>
              <w:rPr>
                <w:bCs/>
              </w:rPr>
              <w:t xml:space="preserve">iel</w:t>
            </w:r>
            <w:r>
              <w:rPr>
                <w:bCs/>
              </w:rPr>
              <w:t xml:space="preserve"> partirait quand même avec le</w:t>
            </w:r>
            <w:r>
              <w:rPr>
                <w:bCs/>
              </w:rPr>
              <w:t xml:space="preserve">s</w:t>
            </w:r>
            <w:r>
              <w:rPr>
                <w:bCs/>
              </w:rPr>
              <w:t xml:space="preserve"> </w:t>
            </w:r>
            <w:r>
              <w:rPr>
                <w:bCs/>
              </w:rPr>
              <w:t xml:space="preserve">pages </w:t>
            </w:r>
            <w:r>
              <w:rPr>
                <w:bCs/>
              </w:rPr>
              <w:t xml:space="preserve">qui contient les autres co</w:t>
            </w:r>
            <w:r>
              <w:rPr>
                <w:bCs/>
              </w:rPr>
              <w:t xml:space="preserve">n</w:t>
            </w:r>
            <w:r>
              <w:rPr>
                <w:bCs/>
              </w:rPr>
              <w:t xml:space="preserve">signes, pour s’y référer</w:t>
            </w:r>
            <w:r>
              <w:rPr>
                <w:bCs/>
              </w:rPr>
              <w:t xml:space="preserve"> plus tard</w:t>
            </w:r>
            <w:r>
              <w:rPr>
                <w:bCs/>
              </w:rPr>
              <w:t xml:space="preserve"> si besoin. </w:t>
            </w:r>
            <w:r/>
          </w:p>
          <w:p>
            <w:pPr>
              <w:pStyle w:val="552"/>
              <w:numPr>
                <w:ilvl w:val="0"/>
                <w:numId w:val="23"/>
              </w:numPr>
              <w:rPr>
                <w:bCs/>
              </w:rPr>
            </w:pPr>
            <w:r>
              <w:rPr>
                <w:bCs/>
              </w:rPr>
              <w:t xml:space="preserve">OU mettre à disposition au format numérique le feuillet de l’activité</w:t>
            </w:r>
            <w:r>
              <w:rPr>
                <w:bCs/>
              </w:rPr>
              <w:t xml:space="preserve"> </w:t>
            </w:r>
            <w:r>
              <w:rPr>
                <w:rFonts w:ascii="Wingdings" w:hAnsi="Wingdings" w:cs="Wingdings" w:eastAsia="Wingdings"/>
                <w:bCs/>
              </w:rPr>
              <w:t xml:space="preserve">à</w:t>
            </w:r>
            <w:r>
              <w:rPr>
                <w:bCs/>
              </w:rPr>
              <w:t xml:space="preserve"> ce sera fait dans le lien </w:t>
            </w:r>
            <w:r>
              <w:rPr>
                <w:bCs/>
              </w:rPr>
              <w:t xml:space="preserve">filese</w:t>
            </w:r>
            <w:r>
              <w:rPr>
                <w:bCs/>
              </w:rPr>
              <w:t xml:space="preserve">nder</w:t>
            </w:r>
            <w:r>
              <w:rPr>
                <w:bCs/>
              </w:rPr>
              <w:t xml:space="preserve">. </w:t>
            </w:r>
            <w:r/>
          </w:p>
        </w:tc>
      </w:tr>
      <w:tr>
        <w:trPr/>
        <w:tc>
          <w:tcPr>
            <w:tcW w:w="4531" w:type="dxa"/>
            <w:textDirection w:val="lrTb"/>
            <w:noWrap w:val="false"/>
          </w:tcPr>
          <w:p>
            <w:pPr>
              <w:jc w:val="center"/>
            </w:pPr>
            <w:r>
              <w:t xml:space="preserve">Points forts</w:t>
            </w:r>
            <w:r/>
          </w:p>
        </w:tc>
        <w:tc>
          <w:tcPr>
            <w:tcW w:w="4531" w:type="dxa"/>
            <w:textDirection w:val="lrTb"/>
            <w:noWrap w:val="false"/>
          </w:tcPr>
          <w:p>
            <w:pPr>
              <w:pStyle w:val="552"/>
              <w:numPr>
                <w:ilvl w:val="0"/>
                <w:numId w:val="24"/>
              </w:numPr>
              <w:rPr>
                <w:bCs/>
              </w:rPr>
            </w:pPr>
            <w:r>
              <w:rPr>
                <w:bCs/>
              </w:rPr>
              <w:t xml:space="preserve">Le </w:t>
            </w:r>
            <w:r>
              <w:rPr>
                <w:bCs/>
              </w:rPr>
              <w:t xml:space="preserve">REx</w:t>
            </w:r>
            <w:r>
              <w:rPr>
                <w:bCs/>
              </w:rPr>
              <w:t xml:space="preserve"> de </w:t>
            </w:r>
            <w:r>
              <w:rPr>
                <w:bCs/>
              </w:rPr>
              <w:t xml:space="preserve">Céline Ternon</w:t>
            </w:r>
            <w:r>
              <w:rPr>
                <w:bCs/>
              </w:rPr>
              <w:t xml:space="preserve"> </w:t>
            </w:r>
            <w:r/>
          </w:p>
          <w:p>
            <w:pPr>
              <w:pStyle w:val="552"/>
              <w:numPr>
                <w:ilvl w:val="0"/>
                <w:numId w:val="24"/>
              </w:numPr>
              <w:rPr>
                <w:bCs/>
              </w:rPr>
            </w:pPr>
            <w:r>
              <w:rPr>
                <w:bCs/>
              </w:rPr>
              <w:t xml:space="preserve">O</w:t>
            </w:r>
            <w:r>
              <w:rPr>
                <w:bCs/>
              </w:rPr>
              <w:t xml:space="preserve">n lit de vraies preuves d</w:t>
            </w:r>
            <w:r>
              <w:rPr>
                <w:bCs/>
              </w:rPr>
              <w:t xml:space="preserve">’</w:t>
            </w:r>
            <w:r>
              <w:rPr>
                <w:bCs/>
              </w:rPr>
              <w:t xml:space="preserve">un</w:t>
            </w:r>
            <w:r>
              <w:rPr>
                <w:bCs/>
              </w:rPr>
              <w:t xml:space="preserve">·</w:t>
            </w:r>
            <w:r>
              <w:rPr>
                <w:bCs/>
              </w:rPr>
              <w:t xml:space="preserve">e</w:t>
            </w:r>
            <w:r>
              <w:rPr>
                <w:bCs/>
              </w:rPr>
              <w:t xml:space="preserve"> </w:t>
            </w:r>
            <w:r>
              <w:rPr>
                <w:bCs/>
              </w:rPr>
              <w:t xml:space="preserve">étudiant</w:t>
            </w:r>
            <w:r>
              <w:rPr>
                <w:bCs/>
              </w:rPr>
              <w:t xml:space="preserve">·</w:t>
            </w:r>
            <w:r>
              <w:rPr>
                <w:bCs/>
              </w:rPr>
              <w:t xml:space="preserve">e</w:t>
            </w:r>
            <w:r>
              <w:rPr>
                <w:bCs/>
              </w:rPr>
              <w:t xml:space="preserve"> sur différentes années</w:t>
            </w:r>
            <w:r>
              <w:rPr>
                <w:bCs/>
              </w:rPr>
              <w:t xml:space="preserve">. </w:t>
            </w:r>
            <w:r/>
          </w:p>
        </w:tc>
      </w:tr>
      <w:tr>
        <w:trPr/>
        <w:tc>
          <w:tcPr>
            <w:tcW w:w="4531" w:type="dxa"/>
            <w:textDirection w:val="lrTb"/>
            <w:noWrap w:val="false"/>
          </w:tcPr>
          <w:p>
            <w:pPr>
              <w:jc w:val="center"/>
            </w:pPr>
            <w:r>
              <w:t xml:space="preserve">Limites et points d’amélioration </w:t>
            </w:r>
            <w:r/>
          </w:p>
        </w:tc>
        <w:tc>
          <w:tcPr>
            <w:tcW w:w="4531" w:type="dxa"/>
            <w:textDirection w:val="lrTb"/>
            <w:noWrap w:val="false"/>
          </w:tcPr>
          <w:p>
            <w:pPr>
              <w:pStyle w:val="552"/>
              <w:numPr>
                <w:ilvl w:val="0"/>
                <w:numId w:val="25"/>
              </w:numPr>
              <w:rPr>
                <w:bCs/>
              </w:rPr>
            </w:pPr>
            <w:r>
              <w:rPr>
                <w:bCs/>
              </w:rPr>
              <w:t xml:space="preserve">Bavardages pendant la présentation.</w:t>
            </w:r>
            <w:r/>
          </w:p>
          <w:p>
            <w:pPr>
              <w:pStyle w:val="552"/>
              <w:numPr>
                <w:ilvl w:val="0"/>
                <w:numId w:val="25"/>
              </w:numPr>
              <w:rPr>
                <w:bCs/>
              </w:rPr>
            </w:pPr>
            <w:r>
              <w:rPr>
                <w:bCs/>
              </w:rPr>
              <w:t xml:space="preserve">On ne sait pas bien quelle a été la consigne donnée à </w:t>
            </w:r>
            <w:r>
              <w:rPr>
                <w:bCs/>
              </w:rPr>
              <w:t xml:space="preserve">l’étudiant.e</w:t>
            </w:r>
            <w:r>
              <w:rPr>
                <w:bCs/>
              </w:rPr>
              <w:t xml:space="preserve"> pour la rédaction de preuve,</w:t>
            </w:r>
            <w:r>
              <w:rPr>
                <w:bCs/>
              </w:rPr>
              <w:t xml:space="preserve"> donc on a du mal à </w:t>
            </w:r>
            <w:r>
              <w:rPr>
                <w:bCs/>
              </w:rPr>
              <w:t xml:space="preserve">apprécier la progression de l’étudiant·e. </w:t>
            </w:r>
            <w:r/>
          </w:p>
          <w:p>
            <w:pPr>
              <w:pStyle w:val="552"/>
              <w:numPr>
                <w:ilvl w:val="0"/>
                <w:numId w:val="25"/>
              </w:numPr>
              <w:rPr>
                <w:bCs/>
              </w:rPr>
            </w:pPr>
            <w:r>
              <w:rPr>
                <w:bCs/>
              </w:rPr>
              <w:t xml:space="preserve">On a parfois du mal à rester </w:t>
            </w:r>
            <w:r>
              <w:rPr>
                <w:bCs/>
              </w:rPr>
              <w:t xml:space="preserve">concentré·e</w:t>
            </w:r>
            <w:r>
              <w:rPr>
                <w:bCs/>
              </w:rPr>
              <w:t xml:space="preserve"> sur le côté « analyse du travail réflexif mené par l’étudiant·e » sans glisser vers le côté purement « évaluation de la compétence ». </w:t>
            </w:r>
            <w:r/>
          </w:p>
        </w:tc>
      </w:tr>
      <w:tr>
        <w:trPr/>
        <w:tc>
          <w:tcPr>
            <w:tcW w:w="4531" w:type="dxa"/>
            <w:textDirection w:val="lrTb"/>
            <w:noWrap w:val="false"/>
          </w:tcPr>
          <w:p>
            <w:pPr>
              <w:jc w:val="center"/>
            </w:pPr>
            <w:r>
              <w:t xml:space="preserve">Pertinence de l’atelier</w:t>
            </w:r>
            <w:r/>
          </w:p>
        </w:tc>
        <w:tc>
          <w:tcPr>
            <w:tcW w:w="4531" w:type="dxa"/>
            <w:textDirection w:val="lrTb"/>
            <w:noWrap w:val="false"/>
          </w:tcPr>
          <w:p>
            <w:pPr>
              <w:pStyle w:val="552"/>
              <w:numPr>
                <w:ilvl w:val="0"/>
                <w:numId w:val="26"/>
              </w:numPr>
              <w:rPr>
                <w:bCs/>
              </w:rPr>
            </w:pPr>
            <w:r>
              <w:rPr>
                <w:bCs/>
              </w:rPr>
              <w:t xml:space="preserve">Tout à fait pertinent. La démarche réflexive semble être un ingrédient essentiel à l’acquisition de compétence et il parait central de se préoccuper de </w:t>
            </w:r>
            <w:r>
              <w:rPr>
                <w:bCs/>
              </w:rPr>
              <w:t xml:space="preserve">comment accompagner les étudiant·es vers l’acquisition de cette démarche. </w:t>
            </w:r>
            <w:r/>
          </w:p>
        </w:tc>
      </w:tr>
      <w:tr>
        <w:trPr/>
        <w:tc>
          <w:tcPr>
            <w:gridSpan w:val="2"/>
            <w:tcW w:w="9062" w:type="dxa"/>
            <w:textDirection w:val="lrTb"/>
            <w:noWrap w:val="false"/>
          </w:tcPr>
          <w:p>
            <w:pPr>
              <w:jc w:val="center"/>
              <w:rPr>
                <w:b/>
                <w:bCs/>
              </w:rPr>
            </w:pPr>
            <w:r>
              <w:rPr>
                <w:b/>
                <w:bCs/>
              </w:rPr>
              <w:t xml:space="preserve">Organisation</w:t>
            </w:r>
            <w:r/>
          </w:p>
        </w:tc>
      </w:tr>
      <w:tr>
        <w:trPr/>
        <w:tc>
          <w:tcPr>
            <w:tcW w:w="4531" w:type="dxa"/>
            <w:textDirection w:val="lrTb"/>
            <w:noWrap w:val="false"/>
          </w:tcPr>
          <w:p>
            <w:pPr>
              <w:jc w:val="center"/>
            </w:pPr>
            <w:r>
              <w:t xml:space="preserve">Gestion du temps + gestion de l’attention</w:t>
            </w:r>
            <w:r/>
          </w:p>
        </w:tc>
        <w:tc>
          <w:tcPr>
            <w:tcW w:w="4531" w:type="dxa"/>
            <w:textDirection w:val="lrTb"/>
            <w:noWrap w:val="false"/>
          </w:tcPr>
          <w:p>
            <w:pPr>
              <w:pStyle w:val="552"/>
              <w:numPr>
                <w:ilvl w:val="0"/>
                <w:numId w:val="26"/>
              </w:numPr>
              <w:rPr>
                <w:bCs/>
              </w:rPr>
            </w:pPr>
            <w:r>
              <w:rPr>
                <w:bCs/>
              </w:rPr>
              <w:t xml:space="preserve">Préseentation</w:t>
            </w:r>
            <w:r>
              <w:rPr>
                <w:bCs/>
              </w:rPr>
              <w:t xml:space="preserve"> du Rex + exercice en </w:t>
            </w:r>
            <w:r>
              <w:rPr>
                <w:bCs/>
              </w:rPr>
              <w:t xml:space="preserve">petits </w:t>
            </w:r>
            <w:r>
              <w:rPr>
                <w:bCs/>
              </w:rPr>
              <w:t xml:space="preserve">groupe</w:t>
            </w:r>
            <w:r>
              <w:rPr>
                <w:bCs/>
              </w:rPr>
              <w:t xml:space="preserve">s</w:t>
            </w:r>
            <w:r/>
          </w:p>
          <w:p>
            <w:pPr>
              <w:pStyle w:val="552"/>
              <w:numPr>
                <w:ilvl w:val="0"/>
                <w:numId w:val="26"/>
              </w:numPr>
              <w:rPr>
                <w:bCs/>
              </w:rPr>
            </w:pPr>
            <w:r>
              <w:rPr>
                <w:bCs/>
              </w:rPr>
              <w:t xml:space="preserve">Il m</w:t>
            </w:r>
            <w:r>
              <w:rPr>
                <w:bCs/>
              </w:rPr>
              <w:t xml:space="preserve">anque </w:t>
            </w:r>
            <w:r>
              <w:rPr>
                <w:bCs/>
              </w:rPr>
              <w:t xml:space="preserve">peut_être</w:t>
            </w:r>
            <w:r>
              <w:rPr>
                <w:bCs/>
              </w:rPr>
              <w:t xml:space="preserve"> </w:t>
            </w:r>
            <w:r>
              <w:rPr>
                <w:bCs/>
              </w:rPr>
              <w:t xml:space="preserve">un peu de temps pour revenir sur les différents points abordés en petit</w:t>
            </w:r>
            <w:r>
              <w:rPr>
                <w:bCs/>
              </w:rPr>
              <w:t xml:space="preserve">s</w:t>
            </w:r>
            <w:r>
              <w:rPr>
                <w:bCs/>
              </w:rPr>
              <w:t xml:space="preserve"> groupe</w:t>
            </w:r>
            <w:r>
              <w:rPr>
                <w:bCs/>
              </w:rPr>
              <w:t xml:space="preserve">s (mais dû à la présentation de Sphynx par Polytech)</w:t>
            </w:r>
            <w:r>
              <w:rPr>
                <w:bCs/>
              </w:rPr>
              <w:t xml:space="preserve">. </w:t>
            </w:r>
            <w:r/>
          </w:p>
        </w:tc>
      </w:tr>
      <w:tr>
        <w:trPr/>
        <w:tc>
          <w:tcPr>
            <w:tcW w:w="4531" w:type="dxa"/>
            <w:textDirection w:val="lrTb"/>
            <w:noWrap w:val="false"/>
          </w:tcPr>
          <w:p>
            <w:pPr>
              <w:jc w:val="center"/>
            </w:pPr>
            <w:r>
              <w:t xml:space="preserve">Qualité des impressions</w:t>
            </w:r>
            <w:r/>
          </w:p>
        </w:tc>
        <w:tc>
          <w:tcPr>
            <w:tcW w:w="4531" w:type="dxa"/>
            <w:textDirection w:val="lrTb"/>
            <w:noWrap w:val="false"/>
          </w:tcPr>
          <w:p>
            <w:pPr>
              <w:pStyle w:val="552"/>
              <w:numPr>
                <w:ilvl w:val="0"/>
                <w:numId w:val="27"/>
              </w:numPr>
              <w:rPr>
                <w:bCs/>
              </w:rPr>
            </w:pPr>
            <w:r>
              <w:rPr>
                <w:bCs/>
              </w:rPr>
              <w:t xml:space="preserve">Référentiel compétences Phelma : qualité médiocre</w:t>
            </w:r>
            <w:r>
              <w:rPr>
                <w:bCs/>
              </w:rPr>
              <w:t xml:space="preserve">, ce qui le rend assez peu lisible. </w:t>
            </w:r>
            <w:r/>
          </w:p>
          <w:p>
            <w:pPr>
              <w:pStyle w:val="552"/>
              <w:numPr>
                <w:ilvl w:val="0"/>
                <w:numId w:val="27"/>
              </w:numPr>
              <w:rPr>
                <w:bCs/>
              </w:rPr>
            </w:pPr>
            <w:r>
              <w:rPr>
                <w:bCs/>
              </w:rPr>
              <w:t xml:space="preserve">Proposer une </w:t>
            </w:r>
            <w:r>
              <w:rPr>
                <w:bCs/>
              </w:rPr>
              <w:t xml:space="preserve">vesion</w:t>
            </w:r>
            <w:r>
              <w:rPr>
                <w:bCs/>
              </w:rPr>
              <w:t xml:space="preserve"> numérique ? </w:t>
            </w:r>
            <w:r>
              <w:rPr>
                <w:bCs/>
              </w:rPr>
              <w:t xml:space="preserve"> </w:t>
            </w:r>
            <w:r/>
          </w:p>
        </w:tc>
      </w:tr>
      <w:tr>
        <w:trPr/>
        <w:tc>
          <w:tcPr>
            <w:tcW w:w="4531" w:type="dxa"/>
            <w:textDirection w:val="lrTb"/>
            <w:noWrap w:val="false"/>
          </w:tcPr>
          <w:p>
            <w:pPr>
              <w:jc w:val="center"/>
            </w:pPr>
            <w:r>
              <w:t xml:space="preserve">Qualité du son, image, etc. </w:t>
            </w:r>
            <w:r/>
          </w:p>
        </w:tc>
        <w:tc>
          <w:tcPr>
            <w:tcW w:w="4531" w:type="dxa"/>
            <w:textDirection w:val="lrTb"/>
            <w:noWrap w:val="false"/>
          </w:tcPr>
          <w:p>
            <w:pPr>
              <w:jc w:val="center"/>
              <w:rPr>
                <w:bCs/>
              </w:rPr>
            </w:pPr>
            <w:r>
              <w:rPr>
                <w:bCs/>
              </w:rPr>
              <w:t xml:space="preserve">OK</w:t>
            </w:r>
            <w:r/>
          </w:p>
        </w:tc>
      </w:tr>
    </w:tbl>
    <w:p>
      <w:pPr>
        <w:jc w:val="center"/>
        <w:rPr>
          <w:b/>
          <w:bCs/>
        </w:rPr>
      </w:pPr>
      <w:r>
        <w:rPr>
          <w:b/>
          <w:bCs/>
        </w:rPr>
      </w:r>
      <w:r/>
    </w:p>
    <w:p>
      <w:pPr>
        <w:jc w:val="center"/>
        <w:rPr>
          <w:b/>
          <w:bCs/>
        </w:rPr>
      </w:pPr>
      <w:r>
        <w:rPr>
          <w:b/>
          <w:bCs/>
        </w:rPr>
      </w:r>
      <w:r/>
    </w:p>
    <w:p>
      <w:pPr>
        <w:rPr>
          <w:b/>
          <w:bCs/>
        </w:rPr>
      </w:pPr>
      <w:r>
        <w:rPr>
          <w:b/>
          <w:bCs/>
        </w:rPr>
        <w:t xml:space="preserve">Bilan de l’atelier 4 et questionnements soulevés :</w:t>
      </w:r>
      <w:r/>
    </w:p>
    <w:p>
      <w:pPr>
        <w:rPr>
          <w:b/>
          <w:bCs/>
        </w:rPr>
      </w:pPr>
      <w:r>
        <w:rPr>
          <w:b/>
          <w:bCs/>
        </w:rPr>
      </w:r>
      <w:r/>
    </w:p>
    <w:p>
      <w:pPr>
        <w:pStyle w:val="552"/>
        <w:numPr>
          <w:ilvl w:val="0"/>
          <w:numId w:val="1"/>
        </w:numPr>
        <w:rPr>
          <w:bCs/>
        </w:rPr>
      </w:pPr>
      <w:r>
        <w:rPr>
          <w:bCs/>
        </w:rPr>
        <w:t xml:space="preserve">Un atelier sur l’accompagnement à la démarche réflexive des étudiants qui m</w:t>
      </w:r>
      <w:r>
        <w:rPr>
          <w:bCs/>
        </w:rPr>
        <w:t xml:space="preserve">et en lumière la difficulté qu’on</w:t>
      </w:r>
      <w:r>
        <w:rPr>
          <w:bCs/>
        </w:rPr>
        <w:t xml:space="preserve">t</w:t>
      </w:r>
      <w:r>
        <w:rPr>
          <w:bCs/>
        </w:rPr>
        <w:t xml:space="preserve"> encore les étudiant</w:t>
      </w:r>
      <w:r>
        <w:rPr>
          <w:bCs/>
        </w:rPr>
        <w:t xml:space="preserve">·e</w:t>
      </w:r>
      <w:r>
        <w:rPr>
          <w:bCs/>
        </w:rPr>
        <w:t xml:space="preserve">s à réfléchir aux mécan</w:t>
      </w:r>
      <w:r>
        <w:rPr>
          <w:bCs/>
        </w:rPr>
        <w:t xml:space="preserve">is</w:t>
      </w:r>
      <w:r>
        <w:rPr>
          <w:bCs/>
        </w:rPr>
        <w:t xml:space="preserve">mes qui sous-tendent la pratique.</w:t>
      </w:r>
      <w:r/>
    </w:p>
    <w:p>
      <w:pPr>
        <w:pStyle w:val="552"/>
        <w:rPr>
          <w:bCs/>
        </w:rPr>
      </w:pPr>
      <w:r>
        <w:rPr>
          <w:bCs/>
        </w:rPr>
      </w:r>
      <w:r/>
    </w:p>
    <w:p>
      <w:pPr>
        <w:pStyle w:val="552"/>
        <w:numPr>
          <w:ilvl w:val="0"/>
          <w:numId w:val="1"/>
        </w:numPr>
        <w:rPr>
          <w:bCs/>
        </w:rPr>
      </w:pPr>
      <w:r>
        <w:rPr>
          <w:bCs/>
        </w:rPr>
        <w:t xml:space="preserve"> Met en évidence la difficulté de l’exercice de rédaction de preuves</w:t>
      </w:r>
      <w:r>
        <w:rPr>
          <w:bCs/>
        </w:rPr>
        <w:t xml:space="preserve">, et pour l’évaluateur, la difficulté de se concentrer sur la notion de « travail réflexif » sans évaluer plus largement la preuve.  </w:t>
      </w:r>
      <w:r/>
    </w:p>
    <w:p>
      <w:pPr>
        <w:pStyle w:val="552"/>
        <w:rPr>
          <w:bCs/>
        </w:rPr>
      </w:pPr>
      <w:r>
        <w:rPr>
          <w:bCs/>
        </w:rPr>
      </w:r>
      <w:r/>
    </w:p>
    <w:p>
      <w:pPr>
        <w:pStyle w:val="552"/>
        <w:numPr>
          <w:ilvl w:val="0"/>
          <w:numId w:val="1"/>
        </w:numPr>
        <w:rPr>
          <w:bCs/>
        </w:rPr>
      </w:pPr>
      <w:r>
        <w:rPr>
          <w:bCs/>
        </w:rPr>
        <w:t xml:space="preserve">La rédaction de preuve pose la question de l’évaluation de la compétence par la voie de l’écrit. Peut-on être </w:t>
      </w:r>
      <w:r>
        <w:rPr>
          <w:bCs/>
        </w:rPr>
        <w:t xml:space="preserve">compétent·e</w:t>
      </w:r>
      <w:r>
        <w:rPr>
          <w:bCs/>
        </w:rPr>
        <w:t xml:space="preserve"> </w:t>
      </w:r>
      <w:r>
        <w:rPr>
          <w:bCs/>
        </w:rPr>
        <w:t xml:space="preserve">mais ne pas réussir l’exercice de rédaction de preuve censé prouver la compétence ? </w:t>
      </w:r>
      <w:r/>
    </w:p>
    <w:p>
      <w:pPr>
        <w:pStyle w:val="552"/>
        <w:rPr>
          <w:bCs/>
        </w:rPr>
      </w:pPr>
      <w:r>
        <w:rPr>
          <w:bCs/>
        </w:rPr>
      </w:r>
      <w:r/>
    </w:p>
    <w:p>
      <w:pPr>
        <w:pStyle w:val="552"/>
        <w:numPr>
          <w:ilvl w:val="0"/>
          <w:numId w:val="1"/>
        </w:numPr>
        <w:rPr>
          <w:bCs/>
        </w:rPr>
      </w:pPr>
      <w:r>
        <w:rPr>
          <w:bCs/>
        </w:rPr>
        <w:t xml:space="preserve">Mettre en place des évaluations écrites </w:t>
      </w:r>
      <w:r>
        <w:rPr>
          <w:bCs/>
        </w:rPr>
        <w:t xml:space="preserve">ET</w:t>
      </w:r>
      <w:r>
        <w:rPr>
          <w:bCs/>
        </w:rPr>
        <w:t xml:space="preserve"> orales</w:t>
      </w:r>
      <w:r>
        <w:rPr>
          <w:bCs/>
        </w:rPr>
        <w:t xml:space="preserve"> pour les preuves de compétences</w:t>
      </w:r>
      <w:r>
        <w:rPr>
          <w:bCs/>
        </w:rPr>
        <w:t xml:space="preserve"> ? </w:t>
      </w:r>
      <w:r>
        <w:rPr>
          <w:bCs/>
        </w:rPr>
        <w:t xml:space="preserve"> </w:t>
      </w:r>
      <w:r/>
    </w:p>
    <w:p>
      <w:pPr>
        <w:jc w:val="center"/>
        <w:rPr>
          <w:b/>
          <w:bCs/>
        </w:rPr>
      </w:pPr>
      <w:r>
        <w:rPr>
          <w:b/>
          <w:bCs/>
        </w:rPr>
      </w:r>
      <w:r/>
    </w:p>
    <w:p>
      <w:pPr>
        <w:jc w:val="center"/>
        <w:rPr>
          <w:b/>
          <w:bCs/>
        </w:rPr>
      </w:pPr>
      <w:r>
        <w:rPr>
          <w:b/>
          <w:bCs/>
        </w:rPr>
      </w:r>
      <w:r/>
    </w:p>
    <w:p>
      <w:pPr>
        <w:rPr>
          <w:b/>
          <w:bCs/>
        </w:rPr>
      </w:pPr>
      <w:r>
        <w:rPr>
          <w:b/>
          <w:bCs/>
        </w:rPr>
      </w:r>
      <w:r/>
    </w:p>
    <w:p>
      <w:pPr>
        <w:rPr>
          <w:b/>
          <w:bCs/>
        </w:rPr>
      </w:pPr>
      <w:r>
        <w:rPr>
          <w:b/>
          <w:bCs/>
        </w:rPr>
      </w:r>
      <w:r/>
    </w:p>
    <w:p>
      <w:pPr>
        <w:rPr>
          <w:b/>
          <w:bCs/>
        </w:rPr>
      </w:pPr>
      <w:r>
        <w:rPr>
          <w:b/>
          <w:bCs/>
        </w:rPr>
      </w:r>
      <w:r/>
    </w:p>
    <w:p>
      <w:pPr>
        <w:rPr>
          <w:b/>
          <w:bCs/>
        </w:rPr>
      </w:pPr>
      <w:r>
        <w:rPr>
          <w:b/>
          <w:bCs/>
        </w:rPr>
      </w:r>
      <w:r/>
    </w:p>
    <w:p>
      <w:pPr>
        <w:rPr>
          <w:b/>
          <w:bCs/>
        </w:rPr>
      </w:pPr>
      <w:r>
        <w:rPr>
          <w:b/>
          <w:bCs/>
        </w:rPr>
      </w:r>
      <w:r/>
    </w:p>
    <w:p>
      <w:pPr>
        <w:rPr>
          <w:b/>
          <w:bCs/>
        </w:rPr>
      </w:pPr>
      <w:r>
        <w:rPr>
          <w:b/>
          <w:bCs/>
        </w:rPr>
      </w:r>
      <w:r/>
    </w:p>
    <w:p>
      <w:pPr>
        <w:rPr>
          <w:b/>
          <w:bCs/>
        </w:rPr>
      </w:pPr>
      <w:r>
        <w:rPr>
          <w:b/>
          <w:bCs/>
        </w:rPr>
      </w:r>
      <w:r/>
    </w:p>
    <w:p>
      <w:pPr>
        <w:rPr>
          <w:b/>
          <w:bCs/>
        </w:rPr>
      </w:pPr>
      <w:r>
        <w:rPr>
          <w:b/>
          <w:bCs/>
        </w:rPr>
      </w:r>
      <w:r/>
    </w:p>
    <w:p>
      <w:pPr>
        <w:jc w:val="center"/>
        <w:rPr>
          <w:b/>
          <w:bCs/>
        </w:rPr>
      </w:pPr>
      <w:r>
        <w:rPr>
          <w:b/>
          <w:bCs/>
        </w:rPr>
      </w:r>
      <w:r/>
    </w:p>
    <w:p>
      <w:pPr>
        <w:jc w:val="center"/>
        <w:rPr>
          <w:b/>
          <w:bCs/>
        </w:rPr>
      </w:pPr>
      <w:r>
        <w:rPr>
          <w:b/>
          <w:bCs/>
        </w:rPr>
      </w:r>
      <w:r/>
    </w:p>
    <w:p>
      <w:pPr>
        <w:jc w:val="center"/>
        <w:rPr>
          <w:b/>
          <w:bCs/>
        </w:rPr>
      </w:pPr>
      <w:r>
        <w:rPr>
          <w:b/>
          <w:bCs/>
        </w:rPr>
      </w:r>
      <w:r/>
    </w:p>
    <w:p>
      <w:pPr>
        <w:jc w:val="center"/>
        <w:rPr>
          <w:b/>
          <w:bCs/>
        </w:rPr>
      </w:pPr>
      <w:r>
        <w:rPr>
          <w:b/>
          <w:bCs/>
        </w:rPr>
      </w:r>
      <w:r/>
    </w:p>
    <w:p>
      <w:pPr>
        <w:jc w:val="center"/>
        <w:rPr>
          <w:b/>
          <w:bCs/>
        </w:rPr>
      </w:pPr>
      <w:r>
        <w:rPr>
          <w:b/>
          <w:bCs/>
        </w:rPr>
      </w:r>
      <w:r/>
    </w:p>
    <w:p>
      <w:pPr>
        <w:jc w:val="center"/>
        <w:rPr>
          <w:b/>
          <w:bCs/>
        </w:rPr>
      </w:pPr>
      <w:r>
        <w:rPr>
          <w:b/>
          <w:bCs/>
        </w:rPr>
      </w:r>
      <w:r/>
    </w:p>
    <w:p>
      <w:pPr>
        <w:jc w:val="center"/>
        <w:rPr>
          <w:b/>
          <w:bCs/>
        </w:rPr>
      </w:pPr>
      <w:r>
        <w:rPr>
          <w:b/>
          <w:bCs/>
        </w:rPr>
      </w:r>
      <w:r/>
    </w:p>
    <w:p>
      <w:pPr>
        <w:jc w:val="center"/>
        <w:rPr>
          <w:b/>
          <w:bCs/>
        </w:rPr>
      </w:pPr>
      <w:r>
        <w:rPr>
          <w:b/>
          <w:bCs/>
        </w:rPr>
      </w:r>
      <w:r/>
    </w:p>
    <w:p>
      <w:pPr>
        <w:rPr>
          <w:b/>
          <w:bCs/>
        </w:rPr>
      </w:pPr>
      <w:r>
        <w:rPr>
          <w:b/>
          <w:bCs/>
        </w:rPr>
      </w:r>
      <w:r/>
    </w:p>
    <w:sectPr>
      <w:headerReference w:type="default" r:id="rId9"/>
      <w:footerReference w:type="default" r:id="rId10"/>
      <w:footnotePr/>
      <w:endnotePr/>
      <w:type w:val="nextPage"/>
      <w:pgSz w:w="11906" w:h="16838" w:orient="portrait"/>
      <w:pgMar w:top="1417" w:right="1417" w:bottom="1417" w:left="1417" w:header="708" w:footer="708" w:gutter="0"/>
      <w:cols w:num="1" w:sep="0" w:space="708" w:equalWidth="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lineRule="auto" w:line="240" w:after="0"/>
      </w:pPr>
      <w:r>
        <w:separator/>
      </w:r>
      <w:r/>
    </w:p>
  </w:endnote>
  <w:endnote w:type="continuationSeparator" w:id="0">
    <w:p>
      <w:pPr>
        <w:spacing w:lineRule="auto" w:line="240" w:after="0"/>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10000000000000000"/>
  </w:font>
  <w:font w:name="Courier New">
    <w:panose1 w:val="02070309020205020404"/>
  </w:font>
  <w:font w:name="Symbol">
    <w:panose1 w:val="05010000000000000000"/>
  </w:font>
  <w:font w:name="Arial">
    <w:panose1 w:val="020B0604020202020204"/>
  </w:font>
  <w:font w:name="Calibri">
    <w:panose1 w:val="020F0502020204030204"/>
  </w:font>
  <w:font w:name="Times New Roman">
    <w:panose1 w:val="02020603050405020304"/>
  </w:font>
  <w:font w:name="Cambria">
    <w:panose1 w:val="020206030504050203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sdt>
    <w:sdtPr>
      <w15:appearance w15:val="boundingBox"/>
      <w:id w:val="-783412584"/>
      <w:docPartObj>
        <w:docPartGallery w:val="Page Numbers (Bottom of Page)"/>
        <w:docPartUnique w:val="true"/>
      </w:docPartObj>
      <w:rPr/>
    </w:sdtPr>
    <w:sdtContent>
      <w:p>
        <w:pPr>
          <w:pStyle w:val="550"/>
          <w:jc w:val="right"/>
        </w:pPr>
        <w:r>
          <w:fldChar w:fldCharType="begin"/>
        </w:r>
        <w:r>
          <w:instrText xml:space="preserve">PAGE   \* MERGEFORMAT</w:instrText>
        </w:r>
        <w:r>
          <w:fldChar w:fldCharType="separate"/>
        </w:r>
        <w:r>
          <w:t xml:space="preserve">2</w:t>
        </w:r>
        <w:r>
          <w:fldChar w:fldCharType="end"/>
        </w:r>
        <w:r/>
      </w:p>
    </w:sdtContent>
  </w:sdt>
  <w:p>
    <w:pPr>
      <w:pStyle w:val="550"/>
    </w:pPr>
    <w:r>
      <w:t xml:space="preserve">CD</w:t>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lineRule="auto" w:line="240" w:after="0"/>
      </w:pPr>
      <w:r>
        <w:separator/>
      </w:r>
      <w:r/>
    </w:p>
  </w:footnote>
  <w:footnote w:type="continuationSeparator" w:id="0">
    <w:p>
      <w:pPr>
        <w:spacing w:lineRule="auto" w:line="240" w:after="0"/>
      </w:pPr>
      <w:r>
        <w:continuationSeparato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jc w:val="center"/>
      <w:rPr>
        <w:b/>
        <w:bCs/>
        <w:sz w:val="24"/>
      </w:rPr>
    </w:pPr>
    <w:r>
      <w:rPr>
        <w:b/>
        <w:bCs/>
        <w:sz w:val="24"/>
      </w:rPr>
      <w:t xml:space="preserve">Journées Compétences Février 2023 – J2 – 22/02/2023</w:t>
    </w:r>
    <w:r/>
  </w:p>
  <w:p>
    <w:pPr>
      <w:jc w:val="center"/>
      <w:rPr>
        <w:b/>
        <w:bCs/>
        <w:sz w:val="24"/>
      </w:rPr>
    </w:pPr>
    <w:r>
      <w:rPr>
        <w:b/>
        <w:bCs/>
        <w:sz w:val="24"/>
      </w:rPr>
      <w:t xml:space="preserve">Grille d’observation pour retour sur les ateliers</w:t>
    </w:r>
    <w:r/>
  </w:p>
  <w:p>
    <w:pPr>
      <w:pStyle w:val="548"/>
    </w:pPr>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decimal"/>
      <w:isLgl w:val="false"/>
      <w:suff w:val="tab"/>
      <w:lvlText w:val="%1)"/>
      <w:lvlJc w:val="left"/>
      <w:pPr>
        <w:ind w:left="631" w:hanging="360"/>
      </w:pPr>
      <w:rPr>
        <w:rFonts w:hint="default"/>
      </w:rPr>
    </w:lvl>
    <w:lvl w:ilvl="1">
      <w:start w:val="1"/>
      <w:numFmt w:val="lowerLetter"/>
      <w:isLgl w:val="false"/>
      <w:suff w:val="tab"/>
      <w:lvlText w:val="%2."/>
      <w:lvlJc w:val="left"/>
      <w:pPr>
        <w:ind w:left="1351" w:hanging="360"/>
      </w:pPr>
    </w:lvl>
    <w:lvl w:ilvl="2">
      <w:start w:val="1"/>
      <w:numFmt w:val="lowerRoman"/>
      <w:isLgl w:val="false"/>
      <w:suff w:val="tab"/>
      <w:lvlText w:val="%3."/>
      <w:lvlJc w:val="right"/>
      <w:pPr>
        <w:ind w:left="2071" w:hanging="180"/>
      </w:pPr>
    </w:lvl>
    <w:lvl w:ilvl="3">
      <w:start w:val="1"/>
      <w:numFmt w:val="decimal"/>
      <w:isLgl w:val="false"/>
      <w:suff w:val="tab"/>
      <w:lvlText w:val="%4."/>
      <w:lvlJc w:val="left"/>
      <w:pPr>
        <w:ind w:left="2791" w:hanging="360"/>
      </w:pPr>
    </w:lvl>
    <w:lvl w:ilvl="4">
      <w:start w:val="1"/>
      <w:numFmt w:val="lowerLetter"/>
      <w:isLgl w:val="false"/>
      <w:suff w:val="tab"/>
      <w:lvlText w:val="%5."/>
      <w:lvlJc w:val="left"/>
      <w:pPr>
        <w:ind w:left="3511" w:hanging="360"/>
      </w:pPr>
    </w:lvl>
    <w:lvl w:ilvl="5">
      <w:start w:val="1"/>
      <w:numFmt w:val="lowerRoman"/>
      <w:isLgl w:val="false"/>
      <w:suff w:val="tab"/>
      <w:lvlText w:val="%6."/>
      <w:lvlJc w:val="right"/>
      <w:pPr>
        <w:ind w:left="4231" w:hanging="180"/>
      </w:pPr>
    </w:lvl>
    <w:lvl w:ilvl="6">
      <w:start w:val="1"/>
      <w:numFmt w:val="decimal"/>
      <w:isLgl w:val="false"/>
      <w:suff w:val="tab"/>
      <w:lvlText w:val="%7."/>
      <w:lvlJc w:val="left"/>
      <w:pPr>
        <w:ind w:left="4951" w:hanging="360"/>
      </w:pPr>
    </w:lvl>
    <w:lvl w:ilvl="7">
      <w:start w:val="1"/>
      <w:numFmt w:val="lowerLetter"/>
      <w:isLgl w:val="false"/>
      <w:suff w:val="tab"/>
      <w:lvlText w:val="%8."/>
      <w:lvlJc w:val="left"/>
      <w:pPr>
        <w:ind w:left="5671" w:hanging="360"/>
      </w:pPr>
    </w:lvl>
    <w:lvl w:ilvl="8">
      <w:start w:val="1"/>
      <w:numFmt w:val="lowerRoman"/>
      <w:isLgl w:val="false"/>
      <w:suff w:val="tab"/>
      <w:lvlText w:val="%9."/>
      <w:lvlJc w:val="right"/>
      <w:pPr>
        <w:ind w:left="6391" w:hanging="180"/>
      </w:pPr>
    </w:lvl>
  </w:abstractNum>
  <w:abstractNum w:abstractNumId="1">
    <w:multiLevelType w:val="hybridMultilevel"/>
    <w:lvl w:ilvl="0">
      <w:start w:val="1"/>
      <w:numFmt w:val="bullet"/>
      <w:isLgl w:val="false"/>
      <w:suff w:val="tab"/>
      <w:lvlText w:val=""/>
      <w:lvlJc w:val="left"/>
      <w:pPr>
        <w:ind w:left="720" w:hanging="360"/>
      </w:pPr>
      <w:rPr>
        <w:rFonts w:ascii="Symbol" w:hAnsi="Symbol" w:hint="default"/>
      </w:rPr>
    </w:lvl>
    <w:lvl w:ilvl="1">
      <w:start w:val="1"/>
      <w:numFmt w:val="bullet"/>
      <w:isLgl w:val="false"/>
      <w:suff w:val="tab"/>
      <w:lvlText w:val="o"/>
      <w:lvlJc w:val="left"/>
      <w:pPr>
        <w:ind w:left="1440" w:hanging="360"/>
      </w:pPr>
      <w:rPr>
        <w:rFonts w:ascii="Courier New" w:hAnsi="Courier New" w:cs="Courier New" w:hint="default"/>
      </w:rPr>
    </w:lvl>
    <w:lvl w:ilvl="2">
      <w:start w:val="1"/>
      <w:numFmt w:val="bullet"/>
      <w:isLgl w:val="false"/>
      <w:suff w:val="tab"/>
      <w:lvlText w:val=""/>
      <w:lvlJc w:val="left"/>
      <w:pPr>
        <w:ind w:left="2160" w:hanging="360"/>
      </w:pPr>
      <w:rPr>
        <w:rFonts w:ascii="Wingdings" w:hAnsi="Wingdings" w:hint="default"/>
      </w:rPr>
    </w:lvl>
    <w:lvl w:ilvl="3">
      <w:start w:val="1"/>
      <w:numFmt w:val="bullet"/>
      <w:isLgl w:val="false"/>
      <w:suff w:val="tab"/>
      <w:lvlText w:val=""/>
      <w:lvlJc w:val="left"/>
      <w:pPr>
        <w:ind w:left="2880" w:hanging="360"/>
      </w:pPr>
      <w:rPr>
        <w:rFonts w:ascii="Symbol" w:hAnsi="Symbol" w:hint="default"/>
      </w:rPr>
    </w:lvl>
    <w:lvl w:ilvl="4">
      <w:start w:val="1"/>
      <w:numFmt w:val="bullet"/>
      <w:isLgl w:val="false"/>
      <w:suff w:val="tab"/>
      <w:lvlText w:val="o"/>
      <w:lvlJc w:val="left"/>
      <w:pPr>
        <w:ind w:left="3600" w:hanging="360"/>
      </w:pPr>
      <w:rPr>
        <w:rFonts w:ascii="Courier New" w:hAnsi="Courier New" w:cs="Courier New" w:hint="default"/>
      </w:rPr>
    </w:lvl>
    <w:lvl w:ilvl="5">
      <w:start w:val="1"/>
      <w:numFmt w:val="bullet"/>
      <w:isLgl w:val="false"/>
      <w:suff w:val="tab"/>
      <w:lvlText w:val=""/>
      <w:lvlJc w:val="left"/>
      <w:pPr>
        <w:ind w:left="4320" w:hanging="360"/>
      </w:pPr>
      <w:rPr>
        <w:rFonts w:ascii="Wingdings" w:hAnsi="Wingdings" w:hint="default"/>
      </w:rPr>
    </w:lvl>
    <w:lvl w:ilvl="6">
      <w:start w:val="1"/>
      <w:numFmt w:val="bullet"/>
      <w:isLgl w:val="false"/>
      <w:suff w:val="tab"/>
      <w:lvlText w:val=""/>
      <w:lvlJc w:val="left"/>
      <w:pPr>
        <w:ind w:left="5040" w:hanging="360"/>
      </w:pPr>
      <w:rPr>
        <w:rFonts w:ascii="Symbol" w:hAnsi="Symbol" w:hint="default"/>
      </w:rPr>
    </w:lvl>
    <w:lvl w:ilvl="7">
      <w:start w:val="1"/>
      <w:numFmt w:val="bullet"/>
      <w:isLgl w:val="false"/>
      <w:suff w:val="tab"/>
      <w:lvlText w:val="o"/>
      <w:lvlJc w:val="left"/>
      <w:pPr>
        <w:ind w:left="5760" w:hanging="360"/>
      </w:pPr>
      <w:rPr>
        <w:rFonts w:ascii="Courier New" w:hAnsi="Courier New" w:cs="Courier New" w:hint="default"/>
      </w:rPr>
    </w:lvl>
    <w:lvl w:ilvl="8">
      <w:start w:val="1"/>
      <w:numFmt w:val="bullet"/>
      <w:isLgl w:val="false"/>
      <w:suff w:val="tab"/>
      <w:lvlText w:val=""/>
      <w:lvlJc w:val="left"/>
      <w:pPr>
        <w:ind w:left="6480" w:hanging="360"/>
      </w:pPr>
      <w:rPr>
        <w:rFonts w:ascii="Wingdings" w:hAnsi="Wingdings" w:hint="default"/>
      </w:rPr>
    </w:lvl>
  </w:abstractNum>
  <w:abstractNum w:abstractNumId="2">
    <w:multiLevelType w:val="hybridMultilevel"/>
    <w:lvl w:ilvl="0">
      <w:start w:val="1"/>
      <w:numFmt w:val="bullet"/>
      <w:isLgl w:val="false"/>
      <w:suff w:val="tab"/>
      <w:lvlText w:val=""/>
      <w:lvlJc w:val="left"/>
      <w:pPr>
        <w:ind w:left="720" w:hanging="360"/>
      </w:pPr>
      <w:rPr>
        <w:rFonts w:ascii="Wingdings" w:hAnsi="Wingdings" w:cs="Calibri" w:eastAsia="Calibri" w:hint="default"/>
      </w:rPr>
    </w:lvl>
    <w:lvl w:ilvl="1">
      <w:start w:val="1"/>
      <w:numFmt w:val="bullet"/>
      <w:isLgl w:val="false"/>
      <w:suff w:val="tab"/>
      <w:lvlText w:val="o"/>
      <w:lvlJc w:val="left"/>
      <w:pPr>
        <w:ind w:left="1440" w:hanging="360"/>
      </w:pPr>
      <w:rPr>
        <w:rFonts w:ascii="Courier New" w:hAnsi="Courier New" w:cs="Courier New" w:hint="default"/>
      </w:rPr>
    </w:lvl>
    <w:lvl w:ilvl="2">
      <w:start w:val="1"/>
      <w:numFmt w:val="bullet"/>
      <w:isLgl w:val="false"/>
      <w:suff w:val="tab"/>
      <w:lvlText w:val=""/>
      <w:lvlJc w:val="left"/>
      <w:pPr>
        <w:ind w:left="2160" w:hanging="360"/>
      </w:pPr>
      <w:rPr>
        <w:rFonts w:ascii="Wingdings" w:hAnsi="Wingdings" w:hint="default"/>
      </w:rPr>
    </w:lvl>
    <w:lvl w:ilvl="3">
      <w:start w:val="1"/>
      <w:numFmt w:val="bullet"/>
      <w:isLgl w:val="false"/>
      <w:suff w:val="tab"/>
      <w:lvlText w:val=""/>
      <w:lvlJc w:val="left"/>
      <w:pPr>
        <w:ind w:left="2880" w:hanging="360"/>
      </w:pPr>
      <w:rPr>
        <w:rFonts w:ascii="Symbol" w:hAnsi="Symbol" w:hint="default"/>
      </w:rPr>
    </w:lvl>
    <w:lvl w:ilvl="4">
      <w:start w:val="1"/>
      <w:numFmt w:val="bullet"/>
      <w:isLgl w:val="false"/>
      <w:suff w:val="tab"/>
      <w:lvlText w:val="o"/>
      <w:lvlJc w:val="left"/>
      <w:pPr>
        <w:ind w:left="3600" w:hanging="360"/>
      </w:pPr>
      <w:rPr>
        <w:rFonts w:ascii="Courier New" w:hAnsi="Courier New" w:cs="Courier New" w:hint="default"/>
      </w:rPr>
    </w:lvl>
    <w:lvl w:ilvl="5">
      <w:start w:val="1"/>
      <w:numFmt w:val="bullet"/>
      <w:isLgl w:val="false"/>
      <w:suff w:val="tab"/>
      <w:lvlText w:val=""/>
      <w:lvlJc w:val="left"/>
      <w:pPr>
        <w:ind w:left="4320" w:hanging="360"/>
      </w:pPr>
      <w:rPr>
        <w:rFonts w:ascii="Wingdings" w:hAnsi="Wingdings" w:hint="default"/>
      </w:rPr>
    </w:lvl>
    <w:lvl w:ilvl="6">
      <w:start w:val="1"/>
      <w:numFmt w:val="bullet"/>
      <w:isLgl w:val="false"/>
      <w:suff w:val="tab"/>
      <w:lvlText w:val=""/>
      <w:lvlJc w:val="left"/>
      <w:pPr>
        <w:ind w:left="5040" w:hanging="360"/>
      </w:pPr>
      <w:rPr>
        <w:rFonts w:ascii="Symbol" w:hAnsi="Symbol" w:hint="default"/>
      </w:rPr>
    </w:lvl>
    <w:lvl w:ilvl="7">
      <w:start w:val="1"/>
      <w:numFmt w:val="bullet"/>
      <w:isLgl w:val="false"/>
      <w:suff w:val="tab"/>
      <w:lvlText w:val="o"/>
      <w:lvlJc w:val="left"/>
      <w:pPr>
        <w:ind w:left="5760" w:hanging="360"/>
      </w:pPr>
      <w:rPr>
        <w:rFonts w:ascii="Courier New" w:hAnsi="Courier New" w:cs="Courier New" w:hint="default"/>
      </w:rPr>
    </w:lvl>
    <w:lvl w:ilvl="8">
      <w:start w:val="1"/>
      <w:numFmt w:val="bullet"/>
      <w:isLgl w:val="false"/>
      <w:suff w:val="tab"/>
      <w:lvlText w:val=""/>
      <w:lvlJc w:val="left"/>
      <w:pPr>
        <w:ind w:left="6480" w:hanging="360"/>
      </w:pPr>
      <w:rPr>
        <w:rFonts w:ascii="Wingdings" w:hAnsi="Wingdings" w:hint="default"/>
      </w:rPr>
    </w:lvl>
  </w:abstractNum>
  <w:abstractNum w:abstractNumId="3">
    <w:multiLevelType w:val="hybridMultilevel"/>
    <w:lvl w:ilvl="0">
      <w:start w:val="1"/>
      <w:numFmt w:val="bullet"/>
      <w:isLgl w:val="false"/>
      <w:suff w:val="tab"/>
      <w:lvlText w:val=""/>
      <w:lvlJc w:val="left"/>
      <w:pPr>
        <w:ind w:left="720" w:hanging="360"/>
      </w:pPr>
      <w:rPr>
        <w:rFonts w:ascii="Symbol" w:hAnsi="Symbol" w:hint="default"/>
      </w:rPr>
    </w:lvl>
    <w:lvl w:ilvl="1">
      <w:start w:val="1"/>
      <w:numFmt w:val="bullet"/>
      <w:isLgl w:val="false"/>
      <w:suff w:val="tab"/>
      <w:lvlText w:val="o"/>
      <w:lvlJc w:val="left"/>
      <w:pPr>
        <w:ind w:left="1440" w:hanging="360"/>
      </w:pPr>
      <w:rPr>
        <w:rFonts w:ascii="Courier New" w:hAnsi="Courier New" w:cs="Courier New" w:hint="default"/>
      </w:rPr>
    </w:lvl>
    <w:lvl w:ilvl="2">
      <w:start w:val="1"/>
      <w:numFmt w:val="bullet"/>
      <w:isLgl w:val="false"/>
      <w:suff w:val="tab"/>
      <w:lvlText w:val=""/>
      <w:lvlJc w:val="left"/>
      <w:pPr>
        <w:ind w:left="2160" w:hanging="360"/>
      </w:pPr>
      <w:rPr>
        <w:rFonts w:ascii="Wingdings" w:hAnsi="Wingdings" w:hint="default"/>
      </w:rPr>
    </w:lvl>
    <w:lvl w:ilvl="3">
      <w:start w:val="1"/>
      <w:numFmt w:val="bullet"/>
      <w:isLgl w:val="false"/>
      <w:suff w:val="tab"/>
      <w:lvlText w:val=""/>
      <w:lvlJc w:val="left"/>
      <w:pPr>
        <w:ind w:left="2880" w:hanging="360"/>
      </w:pPr>
      <w:rPr>
        <w:rFonts w:ascii="Symbol" w:hAnsi="Symbol" w:hint="default"/>
      </w:rPr>
    </w:lvl>
    <w:lvl w:ilvl="4">
      <w:start w:val="1"/>
      <w:numFmt w:val="bullet"/>
      <w:isLgl w:val="false"/>
      <w:suff w:val="tab"/>
      <w:lvlText w:val="o"/>
      <w:lvlJc w:val="left"/>
      <w:pPr>
        <w:ind w:left="3600" w:hanging="360"/>
      </w:pPr>
      <w:rPr>
        <w:rFonts w:ascii="Courier New" w:hAnsi="Courier New" w:cs="Courier New" w:hint="default"/>
      </w:rPr>
    </w:lvl>
    <w:lvl w:ilvl="5">
      <w:start w:val="1"/>
      <w:numFmt w:val="bullet"/>
      <w:isLgl w:val="false"/>
      <w:suff w:val="tab"/>
      <w:lvlText w:val=""/>
      <w:lvlJc w:val="left"/>
      <w:pPr>
        <w:ind w:left="4320" w:hanging="360"/>
      </w:pPr>
      <w:rPr>
        <w:rFonts w:ascii="Wingdings" w:hAnsi="Wingdings" w:hint="default"/>
      </w:rPr>
    </w:lvl>
    <w:lvl w:ilvl="6">
      <w:start w:val="1"/>
      <w:numFmt w:val="bullet"/>
      <w:isLgl w:val="false"/>
      <w:suff w:val="tab"/>
      <w:lvlText w:val=""/>
      <w:lvlJc w:val="left"/>
      <w:pPr>
        <w:ind w:left="5040" w:hanging="360"/>
      </w:pPr>
      <w:rPr>
        <w:rFonts w:ascii="Symbol" w:hAnsi="Symbol" w:hint="default"/>
      </w:rPr>
    </w:lvl>
    <w:lvl w:ilvl="7">
      <w:start w:val="1"/>
      <w:numFmt w:val="bullet"/>
      <w:isLgl w:val="false"/>
      <w:suff w:val="tab"/>
      <w:lvlText w:val="o"/>
      <w:lvlJc w:val="left"/>
      <w:pPr>
        <w:ind w:left="5760" w:hanging="360"/>
      </w:pPr>
      <w:rPr>
        <w:rFonts w:ascii="Courier New" w:hAnsi="Courier New" w:cs="Courier New" w:hint="default"/>
      </w:rPr>
    </w:lvl>
    <w:lvl w:ilvl="8">
      <w:start w:val="1"/>
      <w:numFmt w:val="bullet"/>
      <w:isLgl w:val="false"/>
      <w:suff w:val="tab"/>
      <w:lvlText w:val=""/>
      <w:lvlJc w:val="left"/>
      <w:pPr>
        <w:ind w:left="6480" w:hanging="360"/>
      </w:pPr>
      <w:rPr>
        <w:rFonts w:ascii="Wingdings" w:hAnsi="Wingdings" w:hint="default"/>
      </w:rPr>
    </w:lvl>
  </w:abstractNum>
  <w:abstractNum w:abstractNumId="4">
    <w:multiLevelType w:val="hybridMultilevel"/>
    <w:lvl w:ilvl="0">
      <w:start w:val="1"/>
      <w:numFmt w:val="bullet"/>
      <w:isLgl w:val="false"/>
      <w:suff w:val="tab"/>
      <w:lvlText w:val=""/>
      <w:lvlJc w:val="left"/>
      <w:pPr>
        <w:ind w:left="720" w:hanging="360"/>
      </w:pPr>
      <w:rPr>
        <w:rFonts w:ascii="Symbol" w:hAnsi="Symbol" w:hint="default"/>
      </w:rPr>
    </w:lvl>
    <w:lvl w:ilvl="1">
      <w:start w:val="1"/>
      <w:numFmt w:val="bullet"/>
      <w:isLgl w:val="false"/>
      <w:suff w:val="tab"/>
      <w:lvlText w:val="o"/>
      <w:lvlJc w:val="left"/>
      <w:pPr>
        <w:ind w:left="1440" w:hanging="360"/>
      </w:pPr>
      <w:rPr>
        <w:rFonts w:ascii="Courier New" w:hAnsi="Courier New" w:cs="Courier New" w:hint="default"/>
      </w:rPr>
    </w:lvl>
    <w:lvl w:ilvl="2">
      <w:start w:val="1"/>
      <w:numFmt w:val="bullet"/>
      <w:isLgl w:val="false"/>
      <w:suff w:val="tab"/>
      <w:lvlText w:val=""/>
      <w:lvlJc w:val="left"/>
      <w:pPr>
        <w:ind w:left="2160" w:hanging="360"/>
      </w:pPr>
      <w:rPr>
        <w:rFonts w:ascii="Wingdings" w:hAnsi="Wingdings" w:hint="default"/>
      </w:rPr>
    </w:lvl>
    <w:lvl w:ilvl="3">
      <w:start w:val="1"/>
      <w:numFmt w:val="bullet"/>
      <w:isLgl w:val="false"/>
      <w:suff w:val="tab"/>
      <w:lvlText w:val=""/>
      <w:lvlJc w:val="left"/>
      <w:pPr>
        <w:ind w:left="2880" w:hanging="360"/>
      </w:pPr>
      <w:rPr>
        <w:rFonts w:ascii="Symbol" w:hAnsi="Symbol" w:hint="default"/>
      </w:rPr>
    </w:lvl>
    <w:lvl w:ilvl="4">
      <w:start w:val="1"/>
      <w:numFmt w:val="bullet"/>
      <w:isLgl w:val="false"/>
      <w:suff w:val="tab"/>
      <w:lvlText w:val="o"/>
      <w:lvlJc w:val="left"/>
      <w:pPr>
        <w:ind w:left="3600" w:hanging="360"/>
      </w:pPr>
      <w:rPr>
        <w:rFonts w:ascii="Courier New" w:hAnsi="Courier New" w:cs="Courier New" w:hint="default"/>
      </w:rPr>
    </w:lvl>
    <w:lvl w:ilvl="5">
      <w:start w:val="1"/>
      <w:numFmt w:val="bullet"/>
      <w:isLgl w:val="false"/>
      <w:suff w:val="tab"/>
      <w:lvlText w:val=""/>
      <w:lvlJc w:val="left"/>
      <w:pPr>
        <w:ind w:left="4320" w:hanging="360"/>
      </w:pPr>
      <w:rPr>
        <w:rFonts w:ascii="Wingdings" w:hAnsi="Wingdings" w:hint="default"/>
      </w:rPr>
    </w:lvl>
    <w:lvl w:ilvl="6">
      <w:start w:val="1"/>
      <w:numFmt w:val="bullet"/>
      <w:isLgl w:val="false"/>
      <w:suff w:val="tab"/>
      <w:lvlText w:val=""/>
      <w:lvlJc w:val="left"/>
      <w:pPr>
        <w:ind w:left="5040" w:hanging="360"/>
      </w:pPr>
      <w:rPr>
        <w:rFonts w:ascii="Symbol" w:hAnsi="Symbol" w:hint="default"/>
      </w:rPr>
    </w:lvl>
    <w:lvl w:ilvl="7">
      <w:start w:val="1"/>
      <w:numFmt w:val="bullet"/>
      <w:isLgl w:val="false"/>
      <w:suff w:val="tab"/>
      <w:lvlText w:val="o"/>
      <w:lvlJc w:val="left"/>
      <w:pPr>
        <w:ind w:left="5760" w:hanging="360"/>
      </w:pPr>
      <w:rPr>
        <w:rFonts w:ascii="Courier New" w:hAnsi="Courier New" w:cs="Courier New" w:hint="default"/>
      </w:rPr>
    </w:lvl>
    <w:lvl w:ilvl="8">
      <w:start w:val="1"/>
      <w:numFmt w:val="bullet"/>
      <w:isLgl w:val="false"/>
      <w:suff w:val="tab"/>
      <w:lvlText w:val=""/>
      <w:lvlJc w:val="left"/>
      <w:pPr>
        <w:ind w:left="6480" w:hanging="360"/>
      </w:pPr>
      <w:rPr>
        <w:rFonts w:ascii="Wingdings" w:hAnsi="Wingdings" w:hint="default"/>
      </w:rPr>
    </w:lvl>
  </w:abstractNum>
  <w:abstractNum w:abstractNumId="5">
    <w:multiLevelType w:val="hybridMultilevel"/>
    <w:lvl w:ilvl="0">
      <w:start w:val="1"/>
      <w:numFmt w:val="bullet"/>
      <w:isLgl w:val="false"/>
      <w:suff w:val="tab"/>
      <w:lvlText w:val=""/>
      <w:lvlJc w:val="left"/>
      <w:pPr>
        <w:ind w:left="720" w:hanging="360"/>
      </w:pPr>
      <w:rPr>
        <w:rFonts w:ascii="Symbol" w:hAnsi="Symbol" w:hint="default"/>
      </w:rPr>
    </w:lvl>
    <w:lvl w:ilvl="1">
      <w:start w:val="1"/>
      <w:numFmt w:val="bullet"/>
      <w:isLgl w:val="false"/>
      <w:suff w:val="tab"/>
      <w:lvlText w:val="o"/>
      <w:lvlJc w:val="left"/>
      <w:pPr>
        <w:ind w:left="1440" w:hanging="360"/>
      </w:pPr>
      <w:rPr>
        <w:rFonts w:ascii="Courier New" w:hAnsi="Courier New" w:cs="Courier New" w:hint="default"/>
      </w:rPr>
    </w:lvl>
    <w:lvl w:ilvl="2">
      <w:start w:val="1"/>
      <w:numFmt w:val="bullet"/>
      <w:isLgl w:val="false"/>
      <w:suff w:val="tab"/>
      <w:lvlText w:val=""/>
      <w:lvlJc w:val="left"/>
      <w:pPr>
        <w:ind w:left="2160" w:hanging="360"/>
      </w:pPr>
      <w:rPr>
        <w:rFonts w:ascii="Wingdings" w:hAnsi="Wingdings" w:hint="default"/>
      </w:rPr>
    </w:lvl>
    <w:lvl w:ilvl="3">
      <w:start w:val="1"/>
      <w:numFmt w:val="bullet"/>
      <w:isLgl w:val="false"/>
      <w:suff w:val="tab"/>
      <w:lvlText w:val=""/>
      <w:lvlJc w:val="left"/>
      <w:pPr>
        <w:ind w:left="2880" w:hanging="360"/>
      </w:pPr>
      <w:rPr>
        <w:rFonts w:ascii="Symbol" w:hAnsi="Symbol" w:hint="default"/>
      </w:rPr>
    </w:lvl>
    <w:lvl w:ilvl="4">
      <w:start w:val="1"/>
      <w:numFmt w:val="bullet"/>
      <w:isLgl w:val="false"/>
      <w:suff w:val="tab"/>
      <w:lvlText w:val="o"/>
      <w:lvlJc w:val="left"/>
      <w:pPr>
        <w:ind w:left="3600" w:hanging="360"/>
      </w:pPr>
      <w:rPr>
        <w:rFonts w:ascii="Courier New" w:hAnsi="Courier New" w:cs="Courier New" w:hint="default"/>
      </w:rPr>
    </w:lvl>
    <w:lvl w:ilvl="5">
      <w:start w:val="1"/>
      <w:numFmt w:val="bullet"/>
      <w:isLgl w:val="false"/>
      <w:suff w:val="tab"/>
      <w:lvlText w:val=""/>
      <w:lvlJc w:val="left"/>
      <w:pPr>
        <w:ind w:left="4320" w:hanging="360"/>
      </w:pPr>
      <w:rPr>
        <w:rFonts w:ascii="Wingdings" w:hAnsi="Wingdings" w:hint="default"/>
      </w:rPr>
    </w:lvl>
    <w:lvl w:ilvl="6">
      <w:start w:val="1"/>
      <w:numFmt w:val="bullet"/>
      <w:isLgl w:val="false"/>
      <w:suff w:val="tab"/>
      <w:lvlText w:val=""/>
      <w:lvlJc w:val="left"/>
      <w:pPr>
        <w:ind w:left="5040" w:hanging="360"/>
      </w:pPr>
      <w:rPr>
        <w:rFonts w:ascii="Symbol" w:hAnsi="Symbol" w:hint="default"/>
      </w:rPr>
    </w:lvl>
    <w:lvl w:ilvl="7">
      <w:start w:val="1"/>
      <w:numFmt w:val="bullet"/>
      <w:isLgl w:val="false"/>
      <w:suff w:val="tab"/>
      <w:lvlText w:val="o"/>
      <w:lvlJc w:val="left"/>
      <w:pPr>
        <w:ind w:left="5760" w:hanging="360"/>
      </w:pPr>
      <w:rPr>
        <w:rFonts w:ascii="Courier New" w:hAnsi="Courier New" w:cs="Courier New" w:hint="default"/>
      </w:rPr>
    </w:lvl>
    <w:lvl w:ilvl="8">
      <w:start w:val="1"/>
      <w:numFmt w:val="bullet"/>
      <w:isLgl w:val="false"/>
      <w:suff w:val="tab"/>
      <w:lvlText w:val=""/>
      <w:lvlJc w:val="left"/>
      <w:pPr>
        <w:ind w:left="6480" w:hanging="360"/>
      </w:pPr>
      <w:rPr>
        <w:rFonts w:ascii="Wingdings" w:hAnsi="Wingdings" w:hint="default"/>
      </w:rPr>
    </w:lvl>
  </w:abstractNum>
  <w:abstractNum w:abstractNumId="6">
    <w:multiLevelType w:val="hybridMultilevel"/>
    <w:lvl w:ilvl="0">
      <w:start w:val="1"/>
      <w:numFmt w:val="bullet"/>
      <w:isLgl w:val="false"/>
      <w:suff w:val="tab"/>
      <w:lvlText w:val=""/>
      <w:lvlJc w:val="left"/>
      <w:pPr>
        <w:ind w:left="720" w:hanging="360"/>
      </w:pPr>
      <w:rPr>
        <w:rFonts w:ascii="Symbol" w:hAnsi="Symbol" w:hint="default"/>
      </w:rPr>
    </w:lvl>
    <w:lvl w:ilvl="1">
      <w:start w:val="1"/>
      <w:numFmt w:val="bullet"/>
      <w:isLgl w:val="false"/>
      <w:suff w:val="tab"/>
      <w:lvlText w:val="o"/>
      <w:lvlJc w:val="left"/>
      <w:pPr>
        <w:ind w:left="1440" w:hanging="360"/>
      </w:pPr>
      <w:rPr>
        <w:rFonts w:ascii="Courier New" w:hAnsi="Courier New" w:cs="Courier New" w:hint="default"/>
      </w:rPr>
    </w:lvl>
    <w:lvl w:ilvl="2">
      <w:start w:val="1"/>
      <w:numFmt w:val="bullet"/>
      <w:isLgl w:val="false"/>
      <w:suff w:val="tab"/>
      <w:lvlText w:val=""/>
      <w:lvlJc w:val="left"/>
      <w:pPr>
        <w:ind w:left="2160" w:hanging="360"/>
      </w:pPr>
      <w:rPr>
        <w:rFonts w:ascii="Wingdings" w:hAnsi="Wingdings" w:hint="default"/>
      </w:rPr>
    </w:lvl>
    <w:lvl w:ilvl="3">
      <w:start w:val="1"/>
      <w:numFmt w:val="bullet"/>
      <w:isLgl w:val="false"/>
      <w:suff w:val="tab"/>
      <w:lvlText w:val=""/>
      <w:lvlJc w:val="left"/>
      <w:pPr>
        <w:ind w:left="2880" w:hanging="360"/>
      </w:pPr>
      <w:rPr>
        <w:rFonts w:ascii="Symbol" w:hAnsi="Symbol" w:hint="default"/>
      </w:rPr>
    </w:lvl>
    <w:lvl w:ilvl="4">
      <w:start w:val="1"/>
      <w:numFmt w:val="bullet"/>
      <w:isLgl w:val="false"/>
      <w:suff w:val="tab"/>
      <w:lvlText w:val="o"/>
      <w:lvlJc w:val="left"/>
      <w:pPr>
        <w:ind w:left="3600" w:hanging="360"/>
      </w:pPr>
      <w:rPr>
        <w:rFonts w:ascii="Courier New" w:hAnsi="Courier New" w:cs="Courier New" w:hint="default"/>
      </w:rPr>
    </w:lvl>
    <w:lvl w:ilvl="5">
      <w:start w:val="1"/>
      <w:numFmt w:val="bullet"/>
      <w:isLgl w:val="false"/>
      <w:suff w:val="tab"/>
      <w:lvlText w:val=""/>
      <w:lvlJc w:val="left"/>
      <w:pPr>
        <w:ind w:left="4320" w:hanging="360"/>
      </w:pPr>
      <w:rPr>
        <w:rFonts w:ascii="Wingdings" w:hAnsi="Wingdings" w:hint="default"/>
      </w:rPr>
    </w:lvl>
    <w:lvl w:ilvl="6">
      <w:start w:val="1"/>
      <w:numFmt w:val="bullet"/>
      <w:isLgl w:val="false"/>
      <w:suff w:val="tab"/>
      <w:lvlText w:val=""/>
      <w:lvlJc w:val="left"/>
      <w:pPr>
        <w:ind w:left="5040" w:hanging="360"/>
      </w:pPr>
      <w:rPr>
        <w:rFonts w:ascii="Symbol" w:hAnsi="Symbol" w:hint="default"/>
      </w:rPr>
    </w:lvl>
    <w:lvl w:ilvl="7">
      <w:start w:val="1"/>
      <w:numFmt w:val="bullet"/>
      <w:isLgl w:val="false"/>
      <w:suff w:val="tab"/>
      <w:lvlText w:val="o"/>
      <w:lvlJc w:val="left"/>
      <w:pPr>
        <w:ind w:left="5760" w:hanging="360"/>
      </w:pPr>
      <w:rPr>
        <w:rFonts w:ascii="Courier New" w:hAnsi="Courier New" w:cs="Courier New" w:hint="default"/>
      </w:rPr>
    </w:lvl>
    <w:lvl w:ilvl="8">
      <w:start w:val="1"/>
      <w:numFmt w:val="bullet"/>
      <w:isLgl w:val="false"/>
      <w:suff w:val="tab"/>
      <w:lvlText w:val=""/>
      <w:lvlJc w:val="left"/>
      <w:pPr>
        <w:ind w:left="6480" w:hanging="360"/>
      </w:pPr>
      <w:rPr>
        <w:rFonts w:ascii="Wingdings" w:hAnsi="Wingdings" w:hint="default"/>
      </w:rPr>
    </w:lvl>
  </w:abstractNum>
  <w:abstractNum w:abstractNumId="7">
    <w:multiLevelType w:val="hybridMultilevel"/>
    <w:lvl w:ilvl="0">
      <w:start w:val="1"/>
      <w:numFmt w:val="bullet"/>
      <w:isLgl w:val="false"/>
      <w:suff w:val="tab"/>
      <w:lvlText w:val=""/>
      <w:lvlJc w:val="left"/>
      <w:pPr>
        <w:ind w:left="720" w:hanging="360"/>
      </w:pPr>
      <w:rPr>
        <w:rFonts w:ascii="Symbol" w:hAnsi="Symbol" w:hint="default"/>
      </w:rPr>
    </w:lvl>
    <w:lvl w:ilvl="1">
      <w:start w:val="1"/>
      <w:numFmt w:val="bullet"/>
      <w:isLgl w:val="false"/>
      <w:suff w:val="tab"/>
      <w:lvlText w:val="o"/>
      <w:lvlJc w:val="left"/>
      <w:pPr>
        <w:ind w:left="1440" w:hanging="360"/>
      </w:pPr>
      <w:rPr>
        <w:rFonts w:ascii="Courier New" w:hAnsi="Courier New" w:cs="Courier New" w:hint="default"/>
      </w:rPr>
    </w:lvl>
    <w:lvl w:ilvl="2">
      <w:start w:val="1"/>
      <w:numFmt w:val="bullet"/>
      <w:isLgl w:val="false"/>
      <w:suff w:val="tab"/>
      <w:lvlText w:val=""/>
      <w:lvlJc w:val="left"/>
      <w:pPr>
        <w:ind w:left="2160" w:hanging="360"/>
      </w:pPr>
      <w:rPr>
        <w:rFonts w:ascii="Wingdings" w:hAnsi="Wingdings" w:hint="default"/>
      </w:rPr>
    </w:lvl>
    <w:lvl w:ilvl="3">
      <w:start w:val="1"/>
      <w:numFmt w:val="bullet"/>
      <w:isLgl w:val="false"/>
      <w:suff w:val="tab"/>
      <w:lvlText w:val=""/>
      <w:lvlJc w:val="left"/>
      <w:pPr>
        <w:ind w:left="2880" w:hanging="360"/>
      </w:pPr>
      <w:rPr>
        <w:rFonts w:ascii="Symbol" w:hAnsi="Symbol" w:hint="default"/>
      </w:rPr>
    </w:lvl>
    <w:lvl w:ilvl="4">
      <w:start w:val="1"/>
      <w:numFmt w:val="bullet"/>
      <w:isLgl w:val="false"/>
      <w:suff w:val="tab"/>
      <w:lvlText w:val="o"/>
      <w:lvlJc w:val="left"/>
      <w:pPr>
        <w:ind w:left="3600" w:hanging="360"/>
      </w:pPr>
      <w:rPr>
        <w:rFonts w:ascii="Courier New" w:hAnsi="Courier New" w:cs="Courier New" w:hint="default"/>
      </w:rPr>
    </w:lvl>
    <w:lvl w:ilvl="5">
      <w:start w:val="1"/>
      <w:numFmt w:val="bullet"/>
      <w:isLgl w:val="false"/>
      <w:suff w:val="tab"/>
      <w:lvlText w:val=""/>
      <w:lvlJc w:val="left"/>
      <w:pPr>
        <w:ind w:left="4320" w:hanging="360"/>
      </w:pPr>
      <w:rPr>
        <w:rFonts w:ascii="Wingdings" w:hAnsi="Wingdings" w:hint="default"/>
      </w:rPr>
    </w:lvl>
    <w:lvl w:ilvl="6">
      <w:start w:val="1"/>
      <w:numFmt w:val="bullet"/>
      <w:isLgl w:val="false"/>
      <w:suff w:val="tab"/>
      <w:lvlText w:val=""/>
      <w:lvlJc w:val="left"/>
      <w:pPr>
        <w:ind w:left="5040" w:hanging="360"/>
      </w:pPr>
      <w:rPr>
        <w:rFonts w:ascii="Symbol" w:hAnsi="Symbol" w:hint="default"/>
      </w:rPr>
    </w:lvl>
    <w:lvl w:ilvl="7">
      <w:start w:val="1"/>
      <w:numFmt w:val="bullet"/>
      <w:isLgl w:val="false"/>
      <w:suff w:val="tab"/>
      <w:lvlText w:val="o"/>
      <w:lvlJc w:val="left"/>
      <w:pPr>
        <w:ind w:left="5760" w:hanging="360"/>
      </w:pPr>
      <w:rPr>
        <w:rFonts w:ascii="Courier New" w:hAnsi="Courier New" w:cs="Courier New" w:hint="default"/>
      </w:rPr>
    </w:lvl>
    <w:lvl w:ilvl="8">
      <w:start w:val="1"/>
      <w:numFmt w:val="bullet"/>
      <w:isLgl w:val="false"/>
      <w:suff w:val="tab"/>
      <w:lvlText w:val=""/>
      <w:lvlJc w:val="left"/>
      <w:pPr>
        <w:ind w:left="6480" w:hanging="360"/>
      </w:pPr>
      <w:rPr>
        <w:rFonts w:ascii="Wingdings" w:hAnsi="Wingdings" w:hint="default"/>
      </w:rPr>
    </w:lvl>
  </w:abstractNum>
  <w:abstractNum w:abstractNumId="8">
    <w:multiLevelType w:val="hybridMultilevel"/>
    <w:lvl w:ilvl="0">
      <w:start w:val="1"/>
      <w:numFmt w:val="bullet"/>
      <w:isLgl w:val="false"/>
      <w:suff w:val="tab"/>
      <w:lvlText w:val=""/>
      <w:lvlJc w:val="left"/>
      <w:pPr>
        <w:ind w:left="720" w:hanging="360"/>
      </w:pPr>
      <w:rPr>
        <w:rFonts w:ascii="Symbol" w:hAnsi="Symbol" w:hint="default"/>
      </w:rPr>
    </w:lvl>
    <w:lvl w:ilvl="1">
      <w:start w:val="1"/>
      <w:numFmt w:val="bullet"/>
      <w:isLgl w:val="false"/>
      <w:suff w:val="tab"/>
      <w:lvlText w:val="o"/>
      <w:lvlJc w:val="left"/>
      <w:pPr>
        <w:ind w:left="1440" w:hanging="360"/>
      </w:pPr>
      <w:rPr>
        <w:rFonts w:ascii="Courier New" w:hAnsi="Courier New" w:cs="Courier New" w:hint="default"/>
      </w:rPr>
    </w:lvl>
    <w:lvl w:ilvl="2">
      <w:start w:val="1"/>
      <w:numFmt w:val="bullet"/>
      <w:isLgl w:val="false"/>
      <w:suff w:val="tab"/>
      <w:lvlText w:val=""/>
      <w:lvlJc w:val="left"/>
      <w:pPr>
        <w:ind w:left="2160" w:hanging="360"/>
      </w:pPr>
      <w:rPr>
        <w:rFonts w:ascii="Wingdings" w:hAnsi="Wingdings" w:hint="default"/>
      </w:rPr>
    </w:lvl>
    <w:lvl w:ilvl="3">
      <w:start w:val="1"/>
      <w:numFmt w:val="bullet"/>
      <w:isLgl w:val="false"/>
      <w:suff w:val="tab"/>
      <w:lvlText w:val=""/>
      <w:lvlJc w:val="left"/>
      <w:pPr>
        <w:ind w:left="2880" w:hanging="360"/>
      </w:pPr>
      <w:rPr>
        <w:rFonts w:ascii="Symbol" w:hAnsi="Symbol" w:hint="default"/>
      </w:rPr>
    </w:lvl>
    <w:lvl w:ilvl="4">
      <w:start w:val="1"/>
      <w:numFmt w:val="bullet"/>
      <w:isLgl w:val="false"/>
      <w:suff w:val="tab"/>
      <w:lvlText w:val="o"/>
      <w:lvlJc w:val="left"/>
      <w:pPr>
        <w:ind w:left="3600" w:hanging="360"/>
      </w:pPr>
      <w:rPr>
        <w:rFonts w:ascii="Courier New" w:hAnsi="Courier New" w:cs="Courier New" w:hint="default"/>
      </w:rPr>
    </w:lvl>
    <w:lvl w:ilvl="5">
      <w:start w:val="1"/>
      <w:numFmt w:val="bullet"/>
      <w:isLgl w:val="false"/>
      <w:suff w:val="tab"/>
      <w:lvlText w:val=""/>
      <w:lvlJc w:val="left"/>
      <w:pPr>
        <w:ind w:left="4320" w:hanging="360"/>
      </w:pPr>
      <w:rPr>
        <w:rFonts w:ascii="Wingdings" w:hAnsi="Wingdings" w:hint="default"/>
      </w:rPr>
    </w:lvl>
    <w:lvl w:ilvl="6">
      <w:start w:val="1"/>
      <w:numFmt w:val="bullet"/>
      <w:isLgl w:val="false"/>
      <w:suff w:val="tab"/>
      <w:lvlText w:val=""/>
      <w:lvlJc w:val="left"/>
      <w:pPr>
        <w:ind w:left="5040" w:hanging="360"/>
      </w:pPr>
      <w:rPr>
        <w:rFonts w:ascii="Symbol" w:hAnsi="Symbol" w:hint="default"/>
      </w:rPr>
    </w:lvl>
    <w:lvl w:ilvl="7">
      <w:start w:val="1"/>
      <w:numFmt w:val="bullet"/>
      <w:isLgl w:val="false"/>
      <w:suff w:val="tab"/>
      <w:lvlText w:val="o"/>
      <w:lvlJc w:val="left"/>
      <w:pPr>
        <w:ind w:left="5760" w:hanging="360"/>
      </w:pPr>
      <w:rPr>
        <w:rFonts w:ascii="Courier New" w:hAnsi="Courier New" w:cs="Courier New" w:hint="default"/>
      </w:rPr>
    </w:lvl>
    <w:lvl w:ilvl="8">
      <w:start w:val="1"/>
      <w:numFmt w:val="bullet"/>
      <w:isLgl w:val="false"/>
      <w:suff w:val="tab"/>
      <w:lvlText w:val=""/>
      <w:lvlJc w:val="left"/>
      <w:pPr>
        <w:ind w:left="6480" w:hanging="360"/>
      </w:pPr>
      <w:rPr>
        <w:rFonts w:ascii="Wingdings" w:hAnsi="Wingdings" w:hint="default"/>
      </w:rPr>
    </w:lvl>
  </w:abstractNum>
  <w:abstractNum w:abstractNumId="9">
    <w:multiLevelType w:val="hybridMultilevel"/>
    <w:lvl w:ilvl="0">
      <w:start w:val="1"/>
      <w:numFmt w:val="bullet"/>
      <w:isLgl w:val="false"/>
      <w:suff w:val="tab"/>
      <w:lvlText w:val=""/>
      <w:lvlJc w:val="left"/>
      <w:pPr>
        <w:ind w:left="720" w:hanging="360"/>
      </w:pPr>
      <w:rPr>
        <w:rFonts w:ascii="Symbol" w:hAnsi="Symbol" w:hint="default"/>
      </w:rPr>
    </w:lvl>
    <w:lvl w:ilvl="1">
      <w:start w:val="1"/>
      <w:numFmt w:val="bullet"/>
      <w:isLgl w:val="false"/>
      <w:suff w:val="tab"/>
      <w:lvlText w:val="o"/>
      <w:lvlJc w:val="left"/>
      <w:pPr>
        <w:ind w:left="1440" w:hanging="360"/>
      </w:pPr>
      <w:rPr>
        <w:rFonts w:ascii="Courier New" w:hAnsi="Courier New" w:cs="Courier New" w:hint="default"/>
      </w:rPr>
    </w:lvl>
    <w:lvl w:ilvl="2">
      <w:start w:val="1"/>
      <w:numFmt w:val="bullet"/>
      <w:isLgl w:val="false"/>
      <w:suff w:val="tab"/>
      <w:lvlText w:val=""/>
      <w:lvlJc w:val="left"/>
      <w:pPr>
        <w:ind w:left="2160" w:hanging="360"/>
      </w:pPr>
      <w:rPr>
        <w:rFonts w:ascii="Wingdings" w:hAnsi="Wingdings" w:hint="default"/>
      </w:rPr>
    </w:lvl>
    <w:lvl w:ilvl="3">
      <w:start w:val="1"/>
      <w:numFmt w:val="bullet"/>
      <w:isLgl w:val="false"/>
      <w:suff w:val="tab"/>
      <w:lvlText w:val=""/>
      <w:lvlJc w:val="left"/>
      <w:pPr>
        <w:ind w:left="2880" w:hanging="360"/>
      </w:pPr>
      <w:rPr>
        <w:rFonts w:ascii="Symbol" w:hAnsi="Symbol" w:hint="default"/>
      </w:rPr>
    </w:lvl>
    <w:lvl w:ilvl="4">
      <w:start w:val="1"/>
      <w:numFmt w:val="bullet"/>
      <w:isLgl w:val="false"/>
      <w:suff w:val="tab"/>
      <w:lvlText w:val="o"/>
      <w:lvlJc w:val="left"/>
      <w:pPr>
        <w:ind w:left="3600" w:hanging="360"/>
      </w:pPr>
      <w:rPr>
        <w:rFonts w:ascii="Courier New" w:hAnsi="Courier New" w:cs="Courier New" w:hint="default"/>
      </w:rPr>
    </w:lvl>
    <w:lvl w:ilvl="5">
      <w:start w:val="1"/>
      <w:numFmt w:val="bullet"/>
      <w:isLgl w:val="false"/>
      <w:suff w:val="tab"/>
      <w:lvlText w:val=""/>
      <w:lvlJc w:val="left"/>
      <w:pPr>
        <w:ind w:left="4320" w:hanging="360"/>
      </w:pPr>
      <w:rPr>
        <w:rFonts w:ascii="Wingdings" w:hAnsi="Wingdings" w:hint="default"/>
      </w:rPr>
    </w:lvl>
    <w:lvl w:ilvl="6">
      <w:start w:val="1"/>
      <w:numFmt w:val="bullet"/>
      <w:isLgl w:val="false"/>
      <w:suff w:val="tab"/>
      <w:lvlText w:val=""/>
      <w:lvlJc w:val="left"/>
      <w:pPr>
        <w:ind w:left="5040" w:hanging="360"/>
      </w:pPr>
      <w:rPr>
        <w:rFonts w:ascii="Symbol" w:hAnsi="Symbol" w:hint="default"/>
      </w:rPr>
    </w:lvl>
    <w:lvl w:ilvl="7">
      <w:start w:val="1"/>
      <w:numFmt w:val="bullet"/>
      <w:isLgl w:val="false"/>
      <w:suff w:val="tab"/>
      <w:lvlText w:val="o"/>
      <w:lvlJc w:val="left"/>
      <w:pPr>
        <w:ind w:left="5760" w:hanging="360"/>
      </w:pPr>
      <w:rPr>
        <w:rFonts w:ascii="Courier New" w:hAnsi="Courier New" w:cs="Courier New" w:hint="default"/>
      </w:rPr>
    </w:lvl>
    <w:lvl w:ilvl="8">
      <w:start w:val="1"/>
      <w:numFmt w:val="bullet"/>
      <w:isLgl w:val="false"/>
      <w:suff w:val="tab"/>
      <w:lvlText w:val=""/>
      <w:lvlJc w:val="left"/>
      <w:pPr>
        <w:ind w:left="6480" w:hanging="360"/>
      </w:pPr>
      <w:rPr>
        <w:rFonts w:ascii="Wingdings" w:hAnsi="Wingdings" w:hint="default"/>
      </w:rPr>
    </w:lvl>
  </w:abstractNum>
  <w:abstractNum w:abstractNumId="10">
    <w:multiLevelType w:val="hybridMultilevel"/>
    <w:lvl w:ilvl="0">
      <w:start w:val="1"/>
      <w:numFmt w:val="bullet"/>
      <w:isLgl w:val="false"/>
      <w:suff w:val="tab"/>
      <w:lvlText w:val=""/>
      <w:lvlJc w:val="left"/>
      <w:pPr>
        <w:ind w:left="720" w:hanging="360"/>
      </w:pPr>
      <w:rPr>
        <w:rFonts w:ascii="Symbol" w:hAnsi="Symbol" w:hint="default"/>
      </w:rPr>
    </w:lvl>
    <w:lvl w:ilvl="1">
      <w:start w:val="1"/>
      <w:numFmt w:val="bullet"/>
      <w:isLgl w:val="false"/>
      <w:suff w:val="tab"/>
      <w:lvlText w:val="o"/>
      <w:lvlJc w:val="left"/>
      <w:pPr>
        <w:ind w:left="1440" w:hanging="360"/>
      </w:pPr>
      <w:rPr>
        <w:rFonts w:ascii="Courier New" w:hAnsi="Courier New" w:cs="Courier New" w:hint="default"/>
      </w:rPr>
    </w:lvl>
    <w:lvl w:ilvl="2">
      <w:start w:val="1"/>
      <w:numFmt w:val="bullet"/>
      <w:isLgl w:val="false"/>
      <w:suff w:val="tab"/>
      <w:lvlText w:val=""/>
      <w:lvlJc w:val="left"/>
      <w:pPr>
        <w:ind w:left="2160" w:hanging="360"/>
      </w:pPr>
      <w:rPr>
        <w:rFonts w:ascii="Wingdings" w:hAnsi="Wingdings" w:hint="default"/>
      </w:rPr>
    </w:lvl>
    <w:lvl w:ilvl="3">
      <w:start w:val="1"/>
      <w:numFmt w:val="bullet"/>
      <w:isLgl w:val="false"/>
      <w:suff w:val="tab"/>
      <w:lvlText w:val=""/>
      <w:lvlJc w:val="left"/>
      <w:pPr>
        <w:ind w:left="2880" w:hanging="360"/>
      </w:pPr>
      <w:rPr>
        <w:rFonts w:ascii="Symbol" w:hAnsi="Symbol" w:hint="default"/>
      </w:rPr>
    </w:lvl>
    <w:lvl w:ilvl="4">
      <w:start w:val="1"/>
      <w:numFmt w:val="bullet"/>
      <w:isLgl w:val="false"/>
      <w:suff w:val="tab"/>
      <w:lvlText w:val="o"/>
      <w:lvlJc w:val="left"/>
      <w:pPr>
        <w:ind w:left="3600" w:hanging="360"/>
      </w:pPr>
      <w:rPr>
        <w:rFonts w:ascii="Courier New" w:hAnsi="Courier New" w:cs="Courier New" w:hint="default"/>
      </w:rPr>
    </w:lvl>
    <w:lvl w:ilvl="5">
      <w:start w:val="1"/>
      <w:numFmt w:val="bullet"/>
      <w:isLgl w:val="false"/>
      <w:suff w:val="tab"/>
      <w:lvlText w:val=""/>
      <w:lvlJc w:val="left"/>
      <w:pPr>
        <w:ind w:left="4320" w:hanging="360"/>
      </w:pPr>
      <w:rPr>
        <w:rFonts w:ascii="Wingdings" w:hAnsi="Wingdings" w:hint="default"/>
      </w:rPr>
    </w:lvl>
    <w:lvl w:ilvl="6">
      <w:start w:val="1"/>
      <w:numFmt w:val="bullet"/>
      <w:isLgl w:val="false"/>
      <w:suff w:val="tab"/>
      <w:lvlText w:val=""/>
      <w:lvlJc w:val="left"/>
      <w:pPr>
        <w:ind w:left="5040" w:hanging="360"/>
      </w:pPr>
      <w:rPr>
        <w:rFonts w:ascii="Symbol" w:hAnsi="Symbol" w:hint="default"/>
      </w:rPr>
    </w:lvl>
    <w:lvl w:ilvl="7">
      <w:start w:val="1"/>
      <w:numFmt w:val="bullet"/>
      <w:isLgl w:val="false"/>
      <w:suff w:val="tab"/>
      <w:lvlText w:val="o"/>
      <w:lvlJc w:val="left"/>
      <w:pPr>
        <w:ind w:left="5760" w:hanging="360"/>
      </w:pPr>
      <w:rPr>
        <w:rFonts w:ascii="Courier New" w:hAnsi="Courier New" w:cs="Courier New" w:hint="default"/>
      </w:rPr>
    </w:lvl>
    <w:lvl w:ilvl="8">
      <w:start w:val="1"/>
      <w:numFmt w:val="bullet"/>
      <w:isLgl w:val="false"/>
      <w:suff w:val="tab"/>
      <w:lvlText w:val=""/>
      <w:lvlJc w:val="left"/>
      <w:pPr>
        <w:ind w:left="6480" w:hanging="360"/>
      </w:pPr>
      <w:rPr>
        <w:rFonts w:ascii="Wingdings" w:hAnsi="Wingdings" w:hint="default"/>
      </w:rPr>
    </w:lvl>
  </w:abstractNum>
  <w:abstractNum w:abstractNumId="11">
    <w:multiLevelType w:val="hybridMultilevel"/>
    <w:lvl w:ilvl="0">
      <w:start w:val="1"/>
      <w:numFmt w:val="bullet"/>
      <w:isLgl w:val="false"/>
      <w:suff w:val="tab"/>
      <w:lvlText w:val=""/>
      <w:lvlJc w:val="left"/>
      <w:pPr>
        <w:ind w:left="720" w:hanging="360"/>
      </w:pPr>
      <w:rPr>
        <w:rFonts w:ascii="Symbol" w:hAnsi="Symbol" w:hint="default"/>
      </w:rPr>
    </w:lvl>
    <w:lvl w:ilvl="1">
      <w:start w:val="1"/>
      <w:numFmt w:val="bullet"/>
      <w:isLgl w:val="false"/>
      <w:suff w:val="tab"/>
      <w:lvlText w:val="o"/>
      <w:lvlJc w:val="left"/>
      <w:pPr>
        <w:ind w:left="1440" w:hanging="360"/>
      </w:pPr>
      <w:rPr>
        <w:rFonts w:ascii="Courier New" w:hAnsi="Courier New" w:cs="Courier New" w:hint="default"/>
      </w:rPr>
    </w:lvl>
    <w:lvl w:ilvl="2">
      <w:start w:val="1"/>
      <w:numFmt w:val="bullet"/>
      <w:isLgl w:val="false"/>
      <w:suff w:val="tab"/>
      <w:lvlText w:val=""/>
      <w:lvlJc w:val="left"/>
      <w:pPr>
        <w:ind w:left="2160" w:hanging="360"/>
      </w:pPr>
      <w:rPr>
        <w:rFonts w:ascii="Wingdings" w:hAnsi="Wingdings" w:hint="default"/>
      </w:rPr>
    </w:lvl>
    <w:lvl w:ilvl="3">
      <w:start w:val="1"/>
      <w:numFmt w:val="bullet"/>
      <w:isLgl w:val="false"/>
      <w:suff w:val="tab"/>
      <w:lvlText w:val=""/>
      <w:lvlJc w:val="left"/>
      <w:pPr>
        <w:ind w:left="2880" w:hanging="360"/>
      </w:pPr>
      <w:rPr>
        <w:rFonts w:ascii="Symbol" w:hAnsi="Symbol" w:hint="default"/>
      </w:rPr>
    </w:lvl>
    <w:lvl w:ilvl="4">
      <w:start w:val="1"/>
      <w:numFmt w:val="bullet"/>
      <w:isLgl w:val="false"/>
      <w:suff w:val="tab"/>
      <w:lvlText w:val="o"/>
      <w:lvlJc w:val="left"/>
      <w:pPr>
        <w:ind w:left="3600" w:hanging="360"/>
      </w:pPr>
      <w:rPr>
        <w:rFonts w:ascii="Courier New" w:hAnsi="Courier New" w:cs="Courier New" w:hint="default"/>
      </w:rPr>
    </w:lvl>
    <w:lvl w:ilvl="5">
      <w:start w:val="1"/>
      <w:numFmt w:val="bullet"/>
      <w:isLgl w:val="false"/>
      <w:suff w:val="tab"/>
      <w:lvlText w:val=""/>
      <w:lvlJc w:val="left"/>
      <w:pPr>
        <w:ind w:left="4320" w:hanging="360"/>
      </w:pPr>
      <w:rPr>
        <w:rFonts w:ascii="Wingdings" w:hAnsi="Wingdings" w:hint="default"/>
      </w:rPr>
    </w:lvl>
    <w:lvl w:ilvl="6">
      <w:start w:val="1"/>
      <w:numFmt w:val="bullet"/>
      <w:isLgl w:val="false"/>
      <w:suff w:val="tab"/>
      <w:lvlText w:val=""/>
      <w:lvlJc w:val="left"/>
      <w:pPr>
        <w:ind w:left="5040" w:hanging="360"/>
      </w:pPr>
      <w:rPr>
        <w:rFonts w:ascii="Symbol" w:hAnsi="Symbol" w:hint="default"/>
      </w:rPr>
    </w:lvl>
    <w:lvl w:ilvl="7">
      <w:start w:val="1"/>
      <w:numFmt w:val="bullet"/>
      <w:isLgl w:val="false"/>
      <w:suff w:val="tab"/>
      <w:lvlText w:val="o"/>
      <w:lvlJc w:val="left"/>
      <w:pPr>
        <w:ind w:left="5760" w:hanging="360"/>
      </w:pPr>
      <w:rPr>
        <w:rFonts w:ascii="Courier New" w:hAnsi="Courier New" w:cs="Courier New" w:hint="default"/>
      </w:rPr>
    </w:lvl>
    <w:lvl w:ilvl="8">
      <w:start w:val="1"/>
      <w:numFmt w:val="bullet"/>
      <w:isLgl w:val="false"/>
      <w:suff w:val="tab"/>
      <w:lvlText w:val=""/>
      <w:lvlJc w:val="left"/>
      <w:pPr>
        <w:ind w:left="6480" w:hanging="360"/>
      </w:pPr>
      <w:rPr>
        <w:rFonts w:ascii="Wingdings" w:hAnsi="Wingdings" w:hint="default"/>
      </w:rPr>
    </w:lvl>
  </w:abstractNum>
  <w:abstractNum w:abstractNumId="12">
    <w:multiLevelType w:val="hybridMultilevel"/>
    <w:lvl w:ilvl="0">
      <w:start w:val="1"/>
      <w:numFmt w:val="bullet"/>
      <w:isLgl w:val="false"/>
      <w:suff w:val="tab"/>
      <w:lvlText w:val=""/>
      <w:lvlJc w:val="left"/>
      <w:pPr>
        <w:ind w:left="720" w:hanging="360"/>
      </w:pPr>
      <w:rPr>
        <w:rFonts w:ascii="Symbol" w:hAnsi="Symbol" w:hint="default"/>
      </w:rPr>
    </w:lvl>
    <w:lvl w:ilvl="1">
      <w:start w:val="1"/>
      <w:numFmt w:val="bullet"/>
      <w:isLgl w:val="false"/>
      <w:suff w:val="tab"/>
      <w:lvlText w:val="o"/>
      <w:lvlJc w:val="left"/>
      <w:pPr>
        <w:ind w:left="1440" w:hanging="360"/>
      </w:pPr>
      <w:rPr>
        <w:rFonts w:ascii="Courier New" w:hAnsi="Courier New" w:cs="Courier New" w:hint="default"/>
      </w:rPr>
    </w:lvl>
    <w:lvl w:ilvl="2">
      <w:start w:val="1"/>
      <w:numFmt w:val="bullet"/>
      <w:isLgl w:val="false"/>
      <w:suff w:val="tab"/>
      <w:lvlText w:val=""/>
      <w:lvlJc w:val="left"/>
      <w:pPr>
        <w:ind w:left="2160" w:hanging="360"/>
      </w:pPr>
      <w:rPr>
        <w:rFonts w:ascii="Wingdings" w:hAnsi="Wingdings" w:hint="default"/>
      </w:rPr>
    </w:lvl>
    <w:lvl w:ilvl="3">
      <w:start w:val="1"/>
      <w:numFmt w:val="bullet"/>
      <w:isLgl w:val="false"/>
      <w:suff w:val="tab"/>
      <w:lvlText w:val=""/>
      <w:lvlJc w:val="left"/>
      <w:pPr>
        <w:ind w:left="2880" w:hanging="360"/>
      </w:pPr>
      <w:rPr>
        <w:rFonts w:ascii="Symbol" w:hAnsi="Symbol" w:hint="default"/>
      </w:rPr>
    </w:lvl>
    <w:lvl w:ilvl="4">
      <w:start w:val="1"/>
      <w:numFmt w:val="bullet"/>
      <w:isLgl w:val="false"/>
      <w:suff w:val="tab"/>
      <w:lvlText w:val="o"/>
      <w:lvlJc w:val="left"/>
      <w:pPr>
        <w:ind w:left="3600" w:hanging="360"/>
      </w:pPr>
      <w:rPr>
        <w:rFonts w:ascii="Courier New" w:hAnsi="Courier New" w:cs="Courier New" w:hint="default"/>
      </w:rPr>
    </w:lvl>
    <w:lvl w:ilvl="5">
      <w:start w:val="1"/>
      <w:numFmt w:val="bullet"/>
      <w:isLgl w:val="false"/>
      <w:suff w:val="tab"/>
      <w:lvlText w:val=""/>
      <w:lvlJc w:val="left"/>
      <w:pPr>
        <w:ind w:left="4320" w:hanging="360"/>
      </w:pPr>
      <w:rPr>
        <w:rFonts w:ascii="Wingdings" w:hAnsi="Wingdings" w:hint="default"/>
      </w:rPr>
    </w:lvl>
    <w:lvl w:ilvl="6">
      <w:start w:val="1"/>
      <w:numFmt w:val="bullet"/>
      <w:isLgl w:val="false"/>
      <w:suff w:val="tab"/>
      <w:lvlText w:val=""/>
      <w:lvlJc w:val="left"/>
      <w:pPr>
        <w:ind w:left="5040" w:hanging="360"/>
      </w:pPr>
      <w:rPr>
        <w:rFonts w:ascii="Symbol" w:hAnsi="Symbol" w:hint="default"/>
      </w:rPr>
    </w:lvl>
    <w:lvl w:ilvl="7">
      <w:start w:val="1"/>
      <w:numFmt w:val="bullet"/>
      <w:isLgl w:val="false"/>
      <w:suff w:val="tab"/>
      <w:lvlText w:val="o"/>
      <w:lvlJc w:val="left"/>
      <w:pPr>
        <w:ind w:left="5760" w:hanging="360"/>
      </w:pPr>
      <w:rPr>
        <w:rFonts w:ascii="Courier New" w:hAnsi="Courier New" w:cs="Courier New" w:hint="default"/>
      </w:rPr>
    </w:lvl>
    <w:lvl w:ilvl="8">
      <w:start w:val="1"/>
      <w:numFmt w:val="bullet"/>
      <w:isLgl w:val="false"/>
      <w:suff w:val="tab"/>
      <w:lvlText w:val=""/>
      <w:lvlJc w:val="left"/>
      <w:pPr>
        <w:ind w:left="6480" w:hanging="360"/>
      </w:pPr>
      <w:rPr>
        <w:rFonts w:ascii="Wingdings" w:hAnsi="Wingdings" w:hint="default"/>
      </w:rPr>
    </w:lvl>
  </w:abstractNum>
  <w:abstractNum w:abstractNumId="13">
    <w:multiLevelType w:val="hybridMultilevel"/>
    <w:lvl w:ilvl="0">
      <w:start w:val="1"/>
      <w:numFmt w:val="bullet"/>
      <w:isLgl w:val="false"/>
      <w:suff w:val="tab"/>
      <w:lvlText w:val=""/>
      <w:lvlJc w:val="left"/>
      <w:pPr>
        <w:ind w:left="720" w:hanging="360"/>
      </w:pPr>
      <w:rPr>
        <w:rFonts w:ascii="Symbol" w:hAnsi="Symbol" w:hint="default"/>
      </w:rPr>
    </w:lvl>
    <w:lvl w:ilvl="1">
      <w:start w:val="1"/>
      <w:numFmt w:val="bullet"/>
      <w:isLgl w:val="false"/>
      <w:suff w:val="tab"/>
      <w:lvlText w:val="o"/>
      <w:lvlJc w:val="left"/>
      <w:pPr>
        <w:ind w:left="1440" w:hanging="360"/>
      </w:pPr>
      <w:rPr>
        <w:rFonts w:ascii="Courier New" w:hAnsi="Courier New" w:cs="Courier New" w:hint="default"/>
      </w:rPr>
    </w:lvl>
    <w:lvl w:ilvl="2">
      <w:start w:val="1"/>
      <w:numFmt w:val="bullet"/>
      <w:isLgl w:val="false"/>
      <w:suff w:val="tab"/>
      <w:lvlText w:val=""/>
      <w:lvlJc w:val="left"/>
      <w:pPr>
        <w:ind w:left="2160" w:hanging="360"/>
      </w:pPr>
      <w:rPr>
        <w:rFonts w:ascii="Wingdings" w:hAnsi="Wingdings" w:hint="default"/>
      </w:rPr>
    </w:lvl>
    <w:lvl w:ilvl="3">
      <w:start w:val="1"/>
      <w:numFmt w:val="bullet"/>
      <w:isLgl w:val="false"/>
      <w:suff w:val="tab"/>
      <w:lvlText w:val=""/>
      <w:lvlJc w:val="left"/>
      <w:pPr>
        <w:ind w:left="2880" w:hanging="360"/>
      </w:pPr>
      <w:rPr>
        <w:rFonts w:ascii="Symbol" w:hAnsi="Symbol" w:hint="default"/>
      </w:rPr>
    </w:lvl>
    <w:lvl w:ilvl="4">
      <w:start w:val="1"/>
      <w:numFmt w:val="bullet"/>
      <w:isLgl w:val="false"/>
      <w:suff w:val="tab"/>
      <w:lvlText w:val="o"/>
      <w:lvlJc w:val="left"/>
      <w:pPr>
        <w:ind w:left="3600" w:hanging="360"/>
      </w:pPr>
      <w:rPr>
        <w:rFonts w:ascii="Courier New" w:hAnsi="Courier New" w:cs="Courier New" w:hint="default"/>
      </w:rPr>
    </w:lvl>
    <w:lvl w:ilvl="5">
      <w:start w:val="1"/>
      <w:numFmt w:val="bullet"/>
      <w:isLgl w:val="false"/>
      <w:suff w:val="tab"/>
      <w:lvlText w:val=""/>
      <w:lvlJc w:val="left"/>
      <w:pPr>
        <w:ind w:left="4320" w:hanging="360"/>
      </w:pPr>
      <w:rPr>
        <w:rFonts w:ascii="Wingdings" w:hAnsi="Wingdings" w:hint="default"/>
      </w:rPr>
    </w:lvl>
    <w:lvl w:ilvl="6">
      <w:start w:val="1"/>
      <w:numFmt w:val="bullet"/>
      <w:isLgl w:val="false"/>
      <w:suff w:val="tab"/>
      <w:lvlText w:val=""/>
      <w:lvlJc w:val="left"/>
      <w:pPr>
        <w:ind w:left="5040" w:hanging="360"/>
      </w:pPr>
      <w:rPr>
        <w:rFonts w:ascii="Symbol" w:hAnsi="Symbol" w:hint="default"/>
      </w:rPr>
    </w:lvl>
    <w:lvl w:ilvl="7">
      <w:start w:val="1"/>
      <w:numFmt w:val="bullet"/>
      <w:isLgl w:val="false"/>
      <w:suff w:val="tab"/>
      <w:lvlText w:val="o"/>
      <w:lvlJc w:val="left"/>
      <w:pPr>
        <w:ind w:left="5760" w:hanging="360"/>
      </w:pPr>
      <w:rPr>
        <w:rFonts w:ascii="Courier New" w:hAnsi="Courier New" w:cs="Courier New" w:hint="default"/>
      </w:rPr>
    </w:lvl>
    <w:lvl w:ilvl="8">
      <w:start w:val="1"/>
      <w:numFmt w:val="bullet"/>
      <w:isLgl w:val="false"/>
      <w:suff w:val="tab"/>
      <w:lvlText w:val=""/>
      <w:lvlJc w:val="left"/>
      <w:pPr>
        <w:ind w:left="6480" w:hanging="360"/>
      </w:pPr>
      <w:rPr>
        <w:rFonts w:ascii="Wingdings" w:hAnsi="Wingdings" w:hint="default"/>
      </w:rPr>
    </w:lvl>
  </w:abstractNum>
  <w:abstractNum w:abstractNumId="14">
    <w:multiLevelType w:val="hybridMultilevel"/>
    <w:lvl w:ilvl="0">
      <w:start w:val="1"/>
      <w:numFmt w:val="bullet"/>
      <w:isLgl w:val="false"/>
      <w:suff w:val="tab"/>
      <w:lvlText w:val=""/>
      <w:lvlJc w:val="left"/>
      <w:pPr>
        <w:ind w:left="720" w:hanging="360"/>
      </w:pPr>
      <w:rPr>
        <w:rFonts w:ascii="Symbol" w:hAnsi="Symbol" w:hint="default"/>
      </w:rPr>
    </w:lvl>
    <w:lvl w:ilvl="1">
      <w:start w:val="1"/>
      <w:numFmt w:val="bullet"/>
      <w:isLgl w:val="false"/>
      <w:suff w:val="tab"/>
      <w:lvlText w:val="o"/>
      <w:lvlJc w:val="left"/>
      <w:pPr>
        <w:ind w:left="1440" w:hanging="360"/>
      </w:pPr>
      <w:rPr>
        <w:rFonts w:ascii="Courier New" w:hAnsi="Courier New" w:cs="Courier New" w:hint="default"/>
      </w:rPr>
    </w:lvl>
    <w:lvl w:ilvl="2">
      <w:start w:val="1"/>
      <w:numFmt w:val="bullet"/>
      <w:isLgl w:val="false"/>
      <w:suff w:val="tab"/>
      <w:lvlText w:val=""/>
      <w:lvlJc w:val="left"/>
      <w:pPr>
        <w:ind w:left="2160" w:hanging="360"/>
      </w:pPr>
      <w:rPr>
        <w:rFonts w:ascii="Wingdings" w:hAnsi="Wingdings" w:hint="default"/>
      </w:rPr>
    </w:lvl>
    <w:lvl w:ilvl="3">
      <w:start w:val="1"/>
      <w:numFmt w:val="bullet"/>
      <w:isLgl w:val="false"/>
      <w:suff w:val="tab"/>
      <w:lvlText w:val=""/>
      <w:lvlJc w:val="left"/>
      <w:pPr>
        <w:ind w:left="2880" w:hanging="360"/>
      </w:pPr>
      <w:rPr>
        <w:rFonts w:ascii="Symbol" w:hAnsi="Symbol" w:hint="default"/>
      </w:rPr>
    </w:lvl>
    <w:lvl w:ilvl="4">
      <w:start w:val="1"/>
      <w:numFmt w:val="bullet"/>
      <w:isLgl w:val="false"/>
      <w:suff w:val="tab"/>
      <w:lvlText w:val="o"/>
      <w:lvlJc w:val="left"/>
      <w:pPr>
        <w:ind w:left="3600" w:hanging="360"/>
      </w:pPr>
      <w:rPr>
        <w:rFonts w:ascii="Courier New" w:hAnsi="Courier New" w:cs="Courier New" w:hint="default"/>
      </w:rPr>
    </w:lvl>
    <w:lvl w:ilvl="5">
      <w:start w:val="1"/>
      <w:numFmt w:val="bullet"/>
      <w:isLgl w:val="false"/>
      <w:suff w:val="tab"/>
      <w:lvlText w:val=""/>
      <w:lvlJc w:val="left"/>
      <w:pPr>
        <w:ind w:left="4320" w:hanging="360"/>
      </w:pPr>
      <w:rPr>
        <w:rFonts w:ascii="Wingdings" w:hAnsi="Wingdings" w:hint="default"/>
      </w:rPr>
    </w:lvl>
    <w:lvl w:ilvl="6">
      <w:start w:val="1"/>
      <w:numFmt w:val="bullet"/>
      <w:isLgl w:val="false"/>
      <w:suff w:val="tab"/>
      <w:lvlText w:val=""/>
      <w:lvlJc w:val="left"/>
      <w:pPr>
        <w:ind w:left="5040" w:hanging="360"/>
      </w:pPr>
      <w:rPr>
        <w:rFonts w:ascii="Symbol" w:hAnsi="Symbol" w:hint="default"/>
      </w:rPr>
    </w:lvl>
    <w:lvl w:ilvl="7">
      <w:start w:val="1"/>
      <w:numFmt w:val="bullet"/>
      <w:isLgl w:val="false"/>
      <w:suff w:val="tab"/>
      <w:lvlText w:val="o"/>
      <w:lvlJc w:val="left"/>
      <w:pPr>
        <w:ind w:left="5760" w:hanging="360"/>
      </w:pPr>
      <w:rPr>
        <w:rFonts w:ascii="Courier New" w:hAnsi="Courier New" w:cs="Courier New" w:hint="default"/>
      </w:rPr>
    </w:lvl>
    <w:lvl w:ilvl="8">
      <w:start w:val="1"/>
      <w:numFmt w:val="bullet"/>
      <w:isLgl w:val="false"/>
      <w:suff w:val="tab"/>
      <w:lvlText w:val=""/>
      <w:lvlJc w:val="left"/>
      <w:pPr>
        <w:ind w:left="6480" w:hanging="360"/>
      </w:pPr>
      <w:rPr>
        <w:rFonts w:ascii="Wingdings" w:hAnsi="Wingdings" w:hint="default"/>
      </w:rPr>
    </w:lvl>
  </w:abstractNum>
  <w:abstractNum w:abstractNumId="15">
    <w:multiLevelType w:val="hybridMultilevel"/>
    <w:lvl w:ilvl="0">
      <w:start w:val="1"/>
      <w:numFmt w:val="bullet"/>
      <w:isLgl w:val="false"/>
      <w:suff w:val="tab"/>
      <w:lvlText w:val=""/>
      <w:lvlJc w:val="left"/>
      <w:pPr>
        <w:ind w:left="720" w:hanging="360"/>
      </w:pPr>
      <w:rPr>
        <w:rFonts w:ascii="Wingdings" w:hAnsi="Wingdings" w:cs="Calibri" w:eastAsia="Calibri" w:hint="default"/>
      </w:rPr>
    </w:lvl>
    <w:lvl w:ilvl="1">
      <w:start w:val="1"/>
      <w:numFmt w:val="bullet"/>
      <w:isLgl w:val="false"/>
      <w:suff w:val="tab"/>
      <w:lvlText w:val="o"/>
      <w:lvlJc w:val="left"/>
      <w:pPr>
        <w:ind w:left="1440" w:hanging="360"/>
      </w:pPr>
      <w:rPr>
        <w:rFonts w:ascii="Courier New" w:hAnsi="Courier New" w:cs="Courier New" w:hint="default"/>
      </w:rPr>
    </w:lvl>
    <w:lvl w:ilvl="2">
      <w:start w:val="1"/>
      <w:numFmt w:val="bullet"/>
      <w:isLgl w:val="false"/>
      <w:suff w:val="tab"/>
      <w:lvlText w:val=""/>
      <w:lvlJc w:val="left"/>
      <w:pPr>
        <w:ind w:left="2160" w:hanging="360"/>
      </w:pPr>
      <w:rPr>
        <w:rFonts w:ascii="Wingdings" w:hAnsi="Wingdings" w:hint="default"/>
      </w:rPr>
    </w:lvl>
    <w:lvl w:ilvl="3">
      <w:start w:val="1"/>
      <w:numFmt w:val="bullet"/>
      <w:isLgl w:val="false"/>
      <w:suff w:val="tab"/>
      <w:lvlText w:val=""/>
      <w:lvlJc w:val="left"/>
      <w:pPr>
        <w:ind w:left="2880" w:hanging="360"/>
      </w:pPr>
      <w:rPr>
        <w:rFonts w:ascii="Symbol" w:hAnsi="Symbol" w:hint="default"/>
      </w:rPr>
    </w:lvl>
    <w:lvl w:ilvl="4">
      <w:start w:val="1"/>
      <w:numFmt w:val="bullet"/>
      <w:isLgl w:val="false"/>
      <w:suff w:val="tab"/>
      <w:lvlText w:val="o"/>
      <w:lvlJc w:val="left"/>
      <w:pPr>
        <w:ind w:left="3600" w:hanging="360"/>
      </w:pPr>
      <w:rPr>
        <w:rFonts w:ascii="Courier New" w:hAnsi="Courier New" w:cs="Courier New" w:hint="default"/>
      </w:rPr>
    </w:lvl>
    <w:lvl w:ilvl="5">
      <w:start w:val="1"/>
      <w:numFmt w:val="bullet"/>
      <w:isLgl w:val="false"/>
      <w:suff w:val="tab"/>
      <w:lvlText w:val=""/>
      <w:lvlJc w:val="left"/>
      <w:pPr>
        <w:ind w:left="4320" w:hanging="360"/>
      </w:pPr>
      <w:rPr>
        <w:rFonts w:ascii="Wingdings" w:hAnsi="Wingdings" w:hint="default"/>
      </w:rPr>
    </w:lvl>
    <w:lvl w:ilvl="6">
      <w:start w:val="1"/>
      <w:numFmt w:val="bullet"/>
      <w:isLgl w:val="false"/>
      <w:suff w:val="tab"/>
      <w:lvlText w:val=""/>
      <w:lvlJc w:val="left"/>
      <w:pPr>
        <w:ind w:left="5040" w:hanging="360"/>
      </w:pPr>
      <w:rPr>
        <w:rFonts w:ascii="Symbol" w:hAnsi="Symbol" w:hint="default"/>
      </w:rPr>
    </w:lvl>
    <w:lvl w:ilvl="7">
      <w:start w:val="1"/>
      <w:numFmt w:val="bullet"/>
      <w:isLgl w:val="false"/>
      <w:suff w:val="tab"/>
      <w:lvlText w:val="o"/>
      <w:lvlJc w:val="left"/>
      <w:pPr>
        <w:ind w:left="5760" w:hanging="360"/>
      </w:pPr>
      <w:rPr>
        <w:rFonts w:ascii="Courier New" w:hAnsi="Courier New" w:cs="Courier New" w:hint="default"/>
      </w:rPr>
    </w:lvl>
    <w:lvl w:ilvl="8">
      <w:start w:val="1"/>
      <w:numFmt w:val="bullet"/>
      <w:isLgl w:val="false"/>
      <w:suff w:val="tab"/>
      <w:lvlText w:val=""/>
      <w:lvlJc w:val="left"/>
      <w:pPr>
        <w:ind w:left="6480" w:hanging="360"/>
      </w:pPr>
      <w:rPr>
        <w:rFonts w:ascii="Wingdings" w:hAnsi="Wingdings" w:hint="default"/>
      </w:rPr>
    </w:lvl>
  </w:abstractNum>
  <w:abstractNum w:abstractNumId="16">
    <w:multiLevelType w:val="hybridMultilevel"/>
    <w:lvl w:ilvl="0">
      <w:start w:val="1"/>
      <w:numFmt w:val="bullet"/>
      <w:isLgl w:val="false"/>
      <w:suff w:val="tab"/>
      <w:lvlText w:val=""/>
      <w:lvlJc w:val="left"/>
      <w:pPr>
        <w:ind w:left="720" w:hanging="360"/>
      </w:pPr>
      <w:rPr>
        <w:rFonts w:ascii="Symbol" w:hAnsi="Symbol" w:hint="default"/>
      </w:rPr>
    </w:lvl>
    <w:lvl w:ilvl="1">
      <w:start w:val="1"/>
      <w:numFmt w:val="bullet"/>
      <w:isLgl w:val="false"/>
      <w:suff w:val="tab"/>
      <w:lvlText w:val="o"/>
      <w:lvlJc w:val="left"/>
      <w:pPr>
        <w:ind w:left="1440" w:hanging="360"/>
      </w:pPr>
      <w:rPr>
        <w:rFonts w:ascii="Courier New" w:hAnsi="Courier New" w:cs="Courier New" w:hint="default"/>
      </w:rPr>
    </w:lvl>
    <w:lvl w:ilvl="2">
      <w:start w:val="1"/>
      <w:numFmt w:val="bullet"/>
      <w:isLgl w:val="false"/>
      <w:suff w:val="tab"/>
      <w:lvlText w:val=""/>
      <w:lvlJc w:val="left"/>
      <w:pPr>
        <w:ind w:left="2160" w:hanging="360"/>
      </w:pPr>
      <w:rPr>
        <w:rFonts w:ascii="Wingdings" w:hAnsi="Wingdings" w:hint="default"/>
      </w:rPr>
    </w:lvl>
    <w:lvl w:ilvl="3">
      <w:start w:val="1"/>
      <w:numFmt w:val="bullet"/>
      <w:isLgl w:val="false"/>
      <w:suff w:val="tab"/>
      <w:lvlText w:val=""/>
      <w:lvlJc w:val="left"/>
      <w:pPr>
        <w:ind w:left="2880" w:hanging="360"/>
      </w:pPr>
      <w:rPr>
        <w:rFonts w:ascii="Symbol" w:hAnsi="Symbol" w:hint="default"/>
      </w:rPr>
    </w:lvl>
    <w:lvl w:ilvl="4">
      <w:start w:val="1"/>
      <w:numFmt w:val="bullet"/>
      <w:isLgl w:val="false"/>
      <w:suff w:val="tab"/>
      <w:lvlText w:val="o"/>
      <w:lvlJc w:val="left"/>
      <w:pPr>
        <w:ind w:left="3600" w:hanging="360"/>
      </w:pPr>
      <w:rPr>
        <w:rFonts w:ascii="Courier New" w:hAnsi="Courier New" w:cs="Courier New" w:hint="default"/>
      </w:rPr>
    </w:lvl>
    <w:lvl w:ilvl="5">
      <w:start w:val="1"/>
      <w:numFmt w:val="bullet"/>
      <w:isLgl w:val="false"/>
      <w:suff w:val="tab"/>
      <w:lvlText w:val=""/>
      <w:lvlJc w:val="left"/>
      <w:pPr>
        <w:ind w:left="4320" w:hanging="360"/>
      </w:pPr>
      <w:rPr>
        <w:rFonts w:ascii="Wingdings" w:hAnsi="Wingdings" w:hint="default"/>
      </w:rPr>
    </w:lvl>
    <w:lvl w:ilvl="6">
      <w:start w:val="1"/>
      <w:numFmt w:val="bullet"/>
      <w:isLgl w:val="false"/>
      <w:suff w:val="tab"/>
      <w:lvlText w:val=""/>
      <w:lvlJc w:val="left"/>
      <w:pPr>
        <w:ind w:left="5040" w:hanging="360"/>
      </w:pPr>
      <w:rPr>
        <w:rFonts w:ascii="Symbol" w:hAnsi="Symbol" w:hint="default"/>
      </w:rPr>
    </w:lvl>
    <w:lvl w:ilvl="7">
      <w:start w:val="1"/>
      <w:numFmt w:val="bullet"/>
      <w:isLgl w:val="false"/>
      <w:suff w:val="tab"/>
      <w:lvlText w:val="o"/>
      <w:lvlJc w:val="left"/>
      <w:pPr>
        <w:ind w:left="5760" w:hanging="360"/>
      </w:pPr>
      <w:rPr>
        <w:rFonts w:ascii="Courier New" w:hAnsi="Courier New" w:cs="Courier New" w:hint="default"/>
      </w:rPr>
    </w:lvl>
    <w:lvl w:ilvl="8">
      <w:start w:val="1"/>
      <w:numFmt w:val="bullet"/>
      <w:isLgl w:val="false"/>
      <w:suff w:val="tab"/>
      <w:lvlText w:val=""/>
      <w:lvlJc w:val="left"/>
      <w:pPr>
        <w:ind w:left="6480" w:hanging="360"/>
      </w:pPr>
      <w:rPr>
        <w:rFonts w:ascii="Wingdings" w:hAnsi="Wingdings" w:hint="default"/>
      </w:rPr>
    </w:lvl>
  </w:abstractNum>
  <w:abstractNum w:abstractNumId="17">
    <w:multiLevelType w:val="hybridMultilevel"/>
    <w:lvl w:ilvl="0">
      <w:start w:val="1"/>
      <w:numFmt w:val="bullet"/>
      <w:isLgl w:val="false"/>
      <w:suff w:val="tab"/>
      <w:lvlText w:val=""/>
      <w:lvlJc w:val="left"/>
      <w:pPr>
        <w:ind w:left="720" w:hanging="360"/>
      </w:pPr>
      <w:rPr>
        <w:rFonts w:ascii="Wingdings" w:hAnsi="Wingdings" w:cs="Calibri" w:eastAsia="Calibri" w:hint="default"/>
      </w:rPr>
    </w:lvl>
    <w:lvl w:ilvl="1">
      <w:start w:val="1"/>
      <w:numFmt w:val="bullet"/>
      <w:isLgl w:val="false"/>
      <w:suff w:val="tab"/>
      <w:lvlText w:val="o"/>
      <w:lvlJc w:val="left"/>
      <w:pPr>
        <w:ind w:left="1440" w:hanging="360"/>
      </w:pPr>
      <w:rPr>
        <w:rFonts w:ascii="Courier New" w:hAnsi="Courier New" w:cs="Courier New" w:hint="default"/>
      </w:rPr>
    </w:lvl>
    <w:lvl w:ilvl="2">
      <w:start w:val="1"/>
      <w:numFmt w:val="bullet"/>
      <w:isLgl w:val="false"/>
      <w:suff w:val="tab"/>
      <w:lvlText w:val=""/>
      <w:lvlJc w:val="left"/>
      <w:pPr>
        <w:ind w:left="2160" w:hanging="360"/>
      </w:pPr>
      <w:rPr>
        <w:rFonts w:ascii="Wingdings" w:hAnsi="Wingdings" w:hint="default"/>
      </w:rPr>
    </w:lvl>
    <w:lvl w:ilvl="3">
      <w:start w:val="1"/>
      <w:numFmt w:val="bullet"/>
      <w:isLgl w:val="false"/>
      <w:suff w:val="tab"/>
      <w:lvlText w:val=""/>
      <w:lvlJc w:val="left"/>
      <w:pPr>
        <w:ind w:left="2880" w:hanging="360"/>
      </w:pPr>
      <w:rPr>
        <w:rFonts w:ascii="Symbol" w:hAnsi="Symbol" w:hint="default"/>
      </w:rPr>
    </w:lvl>
    <w:lvl w:ilvl="4">
      <w:start w:val="1"/>
      <w:numFmt w:val="bullet"/>
      <w:isLgl w:val="false"/>
      <w:suff w:val="tab"/>
      <w:lvlText w:val="o"/>
      <w:lvlJc w:val="left"/>
      <w:pPr>
        <w:ind w:left="3600" w:hanging="360"/>
      </w:pPr>
      <w:rPr>
        <w:rFonts w:ascii="Courier New" w:hAnsi="Courier New" w:cs="Courier New" w:hint="default"/>
      </w:rPr>
    </w:lvl>
    <w:lvl w:ilvl="5">
      <w:start w:val="1"/>
      <w:numFmt w:val="bullet"/>
      <w:isLgl w:val="false"/>
      <w:suff w:val="tab"/>
      <w:lvlText w:val=""/>
      <w:lvlJc w:val="left"/>
      <w:pPr>
        <w:ind w:left="4320" w:hanging="360"/>
      </w:pPr>
      <w:rPr>
        <w:rFonts w:ascii="Wingdings" w:hAnsi="Wingdings" w:hint="default"/>
      </w:rPr>
    </w:lvl>
    <w:lvl w:ilvl="6">
      <w:start w:val="1"/>
      <w:numFmt w:val="bullet"/>
      <w:isLgl w:val="false"/>
      <w:suff w:val="tab"/>
      <w:lvlText w:val=""/>
      <w:lvlJc w:val="left"/>
      <w:pPr>
        <w:ind w:left="5040" w:hanging="360"/>
      </w:pPr>
      <w:rPr>
        <w:rFonts w:ascii="Symbol" w:hAnsi="Symbol" w:hint="default"/>
      </w:rPr>
    </w:lvl>
    <w:lvl w:ilvl="7">
      <w:start w:val="1"/>
      <w:numFmt w:val="bullet"/>
      <w:isLgl w:val="false"/>
      <w:suff w:val="tab"/>
      <w:lvlText w:val="o"/>
      <w:lvlJc w:val="left"/>
      <w:pPr>
        <w:ind w:left="5760" w:hanging="360"/>
      </w:pPr>
      <w:rPr>
        <w:rFonts w:ascii="Courier New" w:hAnsi="Courier New" w:cs="Courier New" w:hint="default"/>
      </w:rPr>
    </w:lvl>
    <w:lvl w:ilvl="8">
      <w:start w:val="1"/>
      <w:numFmt w:val="bullet"/>
      <w:isLgl w:val="false"/>
      <w:suff w:val="tab"/>
      <w:lvlText w:val=""/>
      <w:lvlJc w:val="left"/>
      <w:pPr>
        <w:ind w:left="6480" w:hanging="360"/>
      </w:pPr>
      <w:rPr>
        <w:rFonts w:ascii="Wingdings" w:hAnsi="Wingdings" w:hint="default"/>
      </w:rPr>
    </w:lvl>
  </w:abstractNum>
  <w:abstractNum w:abstractNumId="18">
    <w:multiLevelType w:val="hybridMultilevel"/>
    <w:lvl w:ilvl="0">
      <w:start w:val="1"/>
      <w:numFmt w:val="bullet"/>
      <w:isLgl w:val="false"/>
      <w:suff w:val="tab"/>
      <w:lvlText w:val=""/>
      <w:lvlJc w:val="left"/>
      <w:pPr>
        <w:ind w:left="720" w:hanging="360"/>
      </w:pPr>
      <w:rPr>
        <w:rFonts w:ascii="Symbol" w:hAnsi="Symbol" w:hint="default"/>
      </w:rPr>
    </w:lvl>
    <w:lvl w:ilvl="1">
      <w:start w:val="1"/>
      <w:numFmt w:val="bullet"/>
      <w:isLgl w:val="false"/>
      <w:suff w:val="tab"/>
      <w:lvlText w:val="o"/>
      <w:lvlJc w:val="left"/>
      <w:pPr>
        <w:ind w:left="1440" w:hanging="360"/>
      </w:pPr>
      <w:rPr>
        <w:rFonts w:ascii="Courier New" w:hAnsi="Courier New" w:cs="Courier New" w:hint="default"/>
      </w:rPr>
    </w:lvl>
    <w:lvl w:ilvl="2">
      <w:start w:val="1"/>
      <w:numFmt w:val="bullet"/>
      <w:isLgl w:val="false"/>
      <w:suff w:val="tab"/>
      <w:lvlText w:val=""/>
      <w:lvlJc w:val="left"/>
      <w:pPr>
        <w:ind w:left="2160" w:hanging="360"/>
      </w:pPr>
      <w:rPr>
        <w:rFonts w:ascii="Wingdings" w:hAnsi="Wingdings" w:hint="default"/>
      </w:rPr>
    </w:lvl>
    <w:lvl w:ilvl="3">
      <w:start w:val="1"/>
      <w:numFmt w:val="bullet"/>
      <w:isLgl w:val="false"/>
      <w:suff w:val="tab"/>
      <w:lvlText w:val=""/>
      <w:lvlJc w:val="left"/>
      <w:pPr>
        <w:ind w:left="2880" w:hanging="360"/>
      </w:pPr>
      <w:rPr>
        <w:rFonts w:ascii="Symbol" w:hAnsi="Symbol" w:hint="default"/>
      </w:rPr>
    </w:lvl>
    <w:lvl w:ilvl="4">
      <w:start w:val="1"/>
      <w:numFmt w:val="bullet"/>
      <w:isLgl w:val="false"/>
      <w:suff w:val="tab"/>
      <w:lvlText w:val="o"/>
      <w:lvlJc w:val="left"/>
      <w:pPr>
        <w:ind w:left="3600" w:hanging="360"/>
      </w:pPr>
      <w:rPr>
        <w:rFonts w:ascii="Courier New" w:hAnsi="Courier New" w:cs="Courier New" w:hint="default"/>
      </w:rPr>
    </w:lvl>
    <w:lvl w:ilvl="5">
      <w:start w:val="1"/>
      <w:numFmt w:val="bullet"/>
      <w:isLgl w:val="false"/>
      <w:suff w:val="tab"/>
      <w:lvlText w:val=""/>
      <w:lvlJc w:val="left"/>
      <w:pPr>
        <w:ind w:left="4320" w:hanging="360"/>
      </w:pPr>
      <w:rPr>
        <w:rFonts w:ascii="Wingdings" w:hAnsi="Wingdings" w:hint="default"/>
      </w:rPr>
    </w:lvl>
    <w:lvl w:ilvl="6">
      <w:start w:val="1"/>
      <w:numFmt w:val="bullet"/>
      <w:isLgl w:val="false"/>
      <w:suff w:val="tab"/>
      <w:lvlText w:val=""/>
      <w:lvlJc w:val="left"/>
      <w:pPr>
        <w:ind w:left="5040" w:hanging="360"/>
      </w:pPr>
      <w:rPr>
        <w:rFonts w:ascii="Symbol" w:hAnsi="Symbol" w:hint="default"/>
      </w:rPr>
    </w:lvl>
    <w:lvl w:ilvl="7">
      <w:start w:val="1"/>
      <w:numFmt w:val="bullet"/>
      <w:isLgl w:val="false"/>
      <w:suff w:val="tab"/>
      <w:lvlText w:val="o"/>
      <w:lvlJc w:val="left"/>
      <w:pPr>
        <w:ind w:left="5760" w:hanging="360"/>
      </w:pPr>
      <w:rPr>
        <w:rFonts w:ascii="Courier New" w:hAnsi="Courier New" w:cs="Courier New" w:hint="default"/>
      </w:rPr>
    </w:lvl>
    <w:lvl w:ilvl="8">
      <w:start w:val="1"/>
      <w:numFmt w:val="bullet"/>
      <w:isLgl w:val="false"/>
      <w:suff w:val="tab"/>
      <w:lvlText w:val=""/>
      <w:lvlJc w:val="left"/>
      <w:pPr>
        <w:ind w:left="6480" w:hanging="360"/>
      </w:pPr>
      <w:rPr>
        <w:rFonts w:ascii="Wingdings" w:hAnsi="Wingdings" w:hint="default"/>
      </w:rPr>
    </w:lvl>
  </w:abstractNum>
  <w:abstractNum w:abstractNumId="19">
    <w:multiLevelType w:val="hybridMultilevel"/>
    <w:lvl w:ilvl="0">
      <w:start w:val="1"/>
      <w:numFmt w:val="bullet"/>
      <w:isLgl w:val="false"/>
      <w:suff w:val="tab"/>
      <w:lvlText w:val=""/>
      <w:lvlJc w:val="left"/>
      <w:pPr>
        <w:ind w:left="720" w:hanging="360"/>
      </w:pPr>
      <w:rPr>
        <w:rFonts w:ascii="Symbol" w:hAnsi="Symbol" w:hint="default"/>
      </w:rPr>
    </w:lvl>
    <w:lvl w:ilvl="1">
      <w:start w:val="1"/>
      <w:numFmt w:val="bullet"/>
      <w:isLgl w:val="false"/>
      <w:suff w:val="tab"/>
      <w:lvlText w:val="o"/>
      <w:lvlJc w:val="left"/>
      <w:pPr>
        <w:ind w:left="1440" w:hanging="360"/>
      </w:pPr>
      <w:rPr>
        <w:rFonts w:ascii="Courier New" w:hAnsi="Courier New" w:cs="Courier New" w:hint="default"/>
      </w:rPr>
    </w:lvl>
    <w:lvl w:ilvl="2">
      <w:start w:val="1"/>
      <w:numFmt w:val="bullet"/>
      <w:isLgl w:val="false"/>
      <w:suff w:val="tab"/>
      <w:lvlText w:val=""/>
      <w:lvlJc w:val="left"/>
      <w:pPr>
        <w:ind w:left="2160" w:hanging="360"/>
      </w:pPr>
      <w:rPr>
        <w:rFonts w:ascii="Wingdings" w:hAnsi="Wingdings" w:hint="default"/>
      </w:rPr>
    </w:lvl>
    <w:lvl w:ilvl="3">
      <w:start w:val="1"/>
      <w:numFmt w:val="bullet"/>
      <w:isLgl w:val="false"/>
      <w:suff w:val="tab"/>
      <w:lvlText w:val=""/>
      <w:lvlJc w:val="left"/>
      <w:pPr>
        <w:ind w:left="2880" w:hanging="360"/>
      </w:pPr>
      <w:rPr>
        <w:rFonts w:ascii="Symbol" w:hAnsi="Symbol" w:hint="default"/>
      </w:rPr>
    </w:lvl>
    <w:lvl w:ilvl="4">
      <w:start w:val="1"/>
      <w:numFmt w:val="bullet"/>
      <w:isLgl w:val="false"/>
      <w:suff w:val="tab"/>
      <w:lvlText w:val="o"/>
      <w:lvlJc w:val="left"/>
      <w:pPr>
        <w:ind w:left="3600" w:hanging="360"/>
      </w:pPr>
      <w:rPr>
        <w:rFonts w:ascii="Courier New" w:hAnsi="Courier New" w:cs="Courier New" w:hint="default"/>
      </w:rPr>
    </w:lvl>
    <w:lvl w:ilvl="5">
      <w:start w:val="1"/>
      <w:numFmt w:val="bullet"/>
      <w:isLgl w:val="false"/>
      <w:suff w:val="tab"/>
      <w:lvlText w:val=""/>
      <w:lvlJc w:val="left"/>
      <w:pPr>
        <w:ind w:left="4320" w:hanging="360"/>
      </w:pPr>
      <w:rPr>
        <w:rFonts w:ascii="Wingdings" w:hAnsi="Wingdings" w:hint="default"/>
      </w:rPr>
    </w:lvl>
    <w:lvl w:ilvl="6">
      <w:start w:val="1"/>
      <w:numFmt w:val="bullet"/>
      <w:isLgl w:val="false"/>
      <w:suff w:val="tab"/>
      <w:lvlText w:val=""/>
      <w:lvlJc w:val="left"/>
      <w:pPr>
        <w:ind w:left="5040" w:hanging="360"/>
      </w:pPr>
      <w:rPr>
        <w:rFonts w:ascii="Symbol" w:hAnsi="Symbol" w:hint="default"/>
      </w:rPr>
    </w:lvl>
    <w:lvl w:ilvl="7">
      <w:start w:val="1"/>
      <w:numFmt w:val="bullet"/>
      <w:isLgl w:val="false"/>
      <w:suff w:val="tab"/>
      <w:lvlText w:val="o"/>
      <w:lvlJc w:val="left"/>
      <w:pPr>
        <w:ind w:left="5760" w:hanging="360"/>
      </w:pPr>
      <w:rPr>
        <w:rFonts w:ascii="Courier New" w:hAnsi="Courier New" w:cs="Courier New" w:hint="default"/>
      </w:rPr>
    </w:lvl>
    <w:lvl w:ilvl="8">
      <w:start w:val="1"/>
      <w:numFmt w:val="bullet"/>
      <w:isLgl w:val="false"/>
      <w:suff w:val="tab"/>
      <w:lvlText w:val=""/>
      <w:lvlJc w:val="left"/>
      <w:pPr>
        <w:ind w:left="6480" w:hanging="360"/>
      </w:pPr>
      <w:rPr>
        <w:rFonts w:ascii="Wingdings" w:hAnsi="Wingdings" w:hint="default"/>
      </w:rPr>
    </w:lvl>
  </w:abstractNum>
  <w:abstractNum w:abstractNumId="20">
    <w:multiLevelType w:val="hybridMultilevel"/>
    <w:lvl w:ilvl="0">
      <w:start w:val="1"/>
      <w:numFmt w:val="bullet"/>
      <w:isLgl w:val="false"/>
      <w:suff w:val="tab"/>
      <w:lvlText w:val=""/>
      <w:lvlJc w:val="left"/>
      <w:pPr>
        <w:ind w:left="720" w:hanging="360"/>
      </w:pPr>
      <w:rPr>
        <w:rFonts w:ascii="Symbol" w:hAnsi="Symbol" w:hint="default"/>
      </w:rPr>
    </w:lvl>
    <w:lvl w:ilvl="1">
      <w:start w:val="1"/>
      <w:numFmt w:val="bullet"/>
      <w:isLgl w:val="false"/>
      <w:suff w:val="tab"/>
      <w:lvlText w:val="o"/>
      <w:lvlJc w:val="left"/>
      <w:pPr>
        <w:ind w:left="1440" w:hanging="360"/>
      </w:pPr>
      <w:rPr>
        <w:rFonts w:ascii="Courier New" w:hAnsi="Courier New" w:cs="Courier New" w:hint="default"/>
      </w:rPr>
    </w:lvl>
    <w:lvl w:ilvl="2">
      <w:start w:val="1"/>
      <w:numFmt w:val="bullet"/>
      <w:isLgl w:val="false"/>
      <w:suff w:val="tab"/>
      <w:lvlText w:val=""/>
      <w:lvlJc w:val="left"/>
      <w:pPr>
        <w:ind w:left="2160" w:hanging="360"/>
      </w:pPr>
      <w:rPr>
        <w:rFonts w:ascii="Wingdings" w:hAnsi="Wingdings" w:hint="default"/>
      </w:rPr>
    </w:lvl>
    <w:lvl w:ilvl="3">
      <w:start w:val="1"/>
      <w:numFmt w:val="bullet"/>
      <w:isLgl w:val="false"/>
      <w:suff w:val="tab"/>
      <w:lvlText w:val=""/>
      <w:lvlJc w:val="left"/>
      <w:pPr>
        <w:ind w:left="2880" w:hanging="360"/>
      </w:pPr>
      <w:rPr>
        <w:rFonts w:ascii="Symbol" w:hAnsi="Symbol" w:hint="default"/>
      </w:rPr>
    </w:lvl>
    <w:lvl w:ilvl="4">
      <w:start w:val="1"/>
      <w:numFmt w:val="bullet"/>
      <w:isLgl w:val="false"/>
      <w:suff w:val="tab"/>
      <w:lvlText w:val="o"/>
      <w:lvlJc w:val="left"/>
      <w:pPr>
        <w:ind w:left="3600" w:hanging="360"/>
      </w:pPr>
      <w:rPr>
        <w:rFonts w:ascii="Courier New" w:hAnsi="Courier New" w:cs="Courier New" w:hint="default"/>
      </w:rPr>
    </w:lvl>
    <w:lvl w:ilvl="5">
      <w:start w:val="1"/>
      <w:numFmt w:val="bullet"/>
      <w:isLgl w:val="false"/>
      <w:suff w:val="tab"/>
      <w:lvlText w:val=""/>
      <w:lvlJc w:val="left"/>
      <w:pPr>
        <w:ind w:left="4320" w:hanging="360"/>
      </w:pPr>
      <w:rPr>
        <w:rFonts w:ascii="Wingdings" w:hAnsi="Wingdings" w:hint="default"/>
      </w:rPr>
    </w:lvl>
    <w:lvl w:ilvl="6">
      <w:start w:val="1"/>
      <w:numFmt w:val="bullet"/>
      <w:isLgl w:val="false"/>
      <w:suff w:val="tab"/>
      <w:lvlText w:val=""/>
      <w:lvlJc w:val="left"/>
      <w:pPr>
        <w:ind w:left="5040" w:hanging="360"/>
      </w:pPr>
      <w:rPr>
        <w:rFonts w:ascii="Symbol" w:hAnsi="Symbol" w:hint="default"/>
      </w:rPr>
    </w:lvl>
    <w:lvl w:ilvl="7">
      <w:start w:val="1"/>
      <w:numFmt w:val="bullet"/>
      <w:isLgl w:val="false"/>
      <w:suff w:val="tab"/>
      <w:lvlText w:val="o"/>
      <w:lvlJc w:val="left"/>
      <w:pPr>
        <w:ind w:left="5760" w:hanging="360"/>
      </w:pPr>
      <w:rPr>
        <w:rFonts w:ascii="Courier New" w:hAnsi="Courier New" w:cs="Courier New" w:hint="default"/>
      </w:rPr>
    </w:lvl>
    <w:lvl w:ilvl="8">
      <w:start w:val="1"/>
      <w:numFmt w:val="bullet"/>
      <w:isLgl w:val="false"/>
      <w:suff w:val="tab"/>
      <w:lvlText w:val=""/>
      <w:lvlJc w:val="left"/>
      <w:pPr>
        <w:ind w:left="6480" w:hanging="360"/>
      </w:pPr>
      <w:rPr>
        <w:rFonts w:ascii="Wingdings" w:hAnsi="Wingdings" w:hint="default"/>
      </w:rPr>
    </w:lvl>
  </w:abstractNum>
  <w:abstractNum w:abstractNumId="21">
    <w:multiLevelType w:val="hybridMultilevel"/>
    <w:lvl w:ilvl="0">
      <w:start w:val="1"/>
      <w:numFmt w:val="bullet"/>
      <w:isLgl w:val="false"/>
      <w:suff w:val="tab"/>
      <w:lvlText w:val=""/>
      <w:lvlJc w:val="left"/>
      <w:pPr>
        <w:ind w:left="720" w:hanging="360"/>
      </w:pPr>
      <w:rPr>
        <w:rFonts w:ascii="Symbol" w:hAnsi="Symbol" w:hint="default"/>
      </w:rPr>
    </w:lvl>
    <w:lvl w:ilvl="1">
      <w:start w:val="1"/>
      <w:numFmt w:val="bullet"/>
      <w:isLgl w:val="false"/>
      <w:suff w:val="tab"/>
      <w:lvlText w:val="o"/>
      <w:lvlJc w:val="left"/>
      <w:pPr>
        <w:ind w:left="1440" w:hanging="360"/>
      </w:pPr>
      <w:rPr>
        <w:rFonts w:ascii="Courier New" w:hAnsi="Courier New" w:cs="Courier New" w:hint="default"/>
      </w:rPr>
    </w:lvl>
    <w:lvl w:ilvl="2">
      <w:start w:val="1"/>
      <w:numFmt w:val="bullet"/>
      <w:isLgl w:val="false"/>
      <w:suff w:val="tab"/>
      <w:lvlText w:val=""/>
      <w:lvlJc w:val="left"/>
      <w:pPr>
        <w:ind w:left="2160" w:hanging="360"/>
      </w:pPr>
      <w:rPr>
        <w:rFonts w:ascii="Wingdings" w:hAnsi="Wingdings" w:hint="default"/>
      </w:rPr>
    </w:lvl>
    <w:lvl w:ilvl="3">
      <w:start w:val="1"/>
      <w:numFmt w:val="bullet"/>
      <w:isLgl w:val="false"/>
      <w:suff w:val="tab"/>
      <w:lvlText w:val=""/>
      <w:lvlJc w:val="left"/>
      <w:pPr>
        <w:ind w:left="2880" w:hanging="360"/>
      </w:pPr>
      <w:rPr>
        <w:rFonts w:ascii="Symbol" w:hAnsi="Symbol" w:hint="default"/>
      </w:rPr>
    </w:lvl>
    <w:lvl w:ilvl="4">
      <w:start w:val="1"/>
      <w:numFmt w:val="bullet"/>
      <w:isLgl w:val="false"/>
      <w:suff w:val="tab"/>
      <w:lvlText w:val="o"/>
      <w:lvlJc w:val="left"/>
      <w:pPr>
        <w:ind w:left="3600" w:hanging="360"/>
      </w:pPr>
      <w:rPr>
        <w:rFonts w:ascii="Courier New" w:hAnsi="Courier New" w:cs="Courier New" w:hint="default"/>
      </w:rPr>
    </w:lvl>
    <w:lvl w:ilvl="5">
      <w:start w:val="1"/>
      <w:numFmt w:val="bullet"/>
      <w:isLgl w:val="false"/>
      <w:suff w:val="tab"/>
      <w:lvlText w:val=""/>
      <w:lvlJc w:val="left"/>
      <w:pPr>
        <w:ind w:left="4320" w:hanging="360"/>
      </w:pPr>
      <w:rPr>
        <w:rFonts w:ascii="Wingdings" w:hAnsi="Wingdings" w:hint="default"/>
      </w:rPr>
    </w:lvl>
    <w:lvl w:ilvl="6">
      <w:start w:val="1"/>
      <w:numFmt w:val="bullet"/>
      <w:isLgl w:val="false"/>
      <w:suff w:val="tab"/>
      <w:lvlText w:val=""/>
      <w:lvlJc w:val="left"/>
      <w:pPr>
        <w:ind w:left="5040" w:hanging="360"/>
      </w:pPr>
      <w:rPr>
        <w:rFonts w:ascii="Symbol" w:hAnsi="Symbol" w:hint="default"/>
      </w:rPr>
    </w:lvl>
    <w:lvl w:ilvl="7">
      <w:start w:val="1"/>
      <w:numFmt w:val="bullet"/>
      <w:isLgl w:val="false"/>
      <w:suff w:val="tab"/>
      <w:lvlText w:val="o"/>
      <w:lvlJc w:val="left"/>
      <w:pPr>
        <w:ind w:left="5760" w:hanging="360"/>
      </w:pPr>
      <w:rPr>
        <w:rFonts w:ascii="Courier New" w:hAnsi="Courier New" w:cs="Courier New" w:hint="default"/>
      </w:rPr>
    </w:lvl>
    <w:lvl w:ilvl="8">
      <w:start w:val="1"/>
      <w:numFmt w:val="bullet"/>
      <w:isLgl w:val="false"/>
      <w:suff w:val="tab"/>
      <w:lvlText w:val=""/>
      <w:lvlJc w:val="left"/>
      <w:pPr>
        <w:ind w:left="6480" w:hanging="360"/>
      </w:pPr>
      <w:rPr>
        <w:rFonts w:ascii="Wingdings" w:hAnsi="Wingdings" w:hint="default"/>
      </w:rPr>
    </w:lvl>
  </w:abstractNum>
  <w:abstractNum w:abstractNumId="22">
    <w:multiLevelType w:val="hybridMultilevel"/>
    <w:lvl w:ilvl="0">
      <w:start w:val="1"/>
      <w:numFmt w:val="bullet"/>
      <w:isLgl w:val="false"/>
      <w:suff w:val="tab"/>
      <w:lvlText w:val=""/>
      <w:lvlJc w:val="left"/>
      <w:pPr>
        <w:ind w:left="720" w:hanging="360"/>
      </w:pPr>
      <w:rPr>
        <w:rFonts w:ascii="Symbol" w:hAnsi="Symbol" w:hint="default"/>
      </w:rPr>
    </w:lvl>
    <w:lvl w:ilvl="1">
      <w:start w:val="1"/>
      <w:numFmt w:val="bullet"/>
      <w:isLgl w:val="false"/>
      <w:suff w:val="tab"/>
      <w:lvlText w:val="o"/>
      <w:lvlJc w:val="left"/>
      <w:pPr>
        <w:ind w:left="1440" w:hanging="360"/>
      </w:pPr>
      <w:rPr>
        <w:rFonts w:ascii="Courier New" w:hAnsi="Courier New" w:cs="Courier New" w:hint="default"/>
      </w:rPr>
    </w:lvl>
    <w:lvl w:ilvl="2">
      <w:start w:val="1"/>
      <w:numFmt w:val="bullet"/>
      <w:isLgl w:val="false"/>
      <w:suff w:val="tab"/>
      <w:lvlText w:val=""/>
      <w:lvlJc w:val="left"/>
      <w:pPr>
        <w:ind w:left="2160" w:hanging="360"/>
      </w:pPr>
      <w:rPr>
        <w:rFonts w:ascii="Wingdings" w:hAnsi="Wingdings" w:hint="default"/>
      </w:rPr>
    </w:lvl>
    <w:lvl w:ilvl="3">
      <w:start w:val="1"/>
      <w:numFmt w:val="bullet"/>
      <w:isLgl w:val="false"/>
      <w:suff w:val="tab"/>
      <w:lvlText w:val=""/>
      <w:lvlJc w:val="left"/>
      <w:pPr>
        <w:ind w:left="2880" w:hanging="360"/>
      </w:pPr>
      <w:rPr>
        <w:rFonts w:ascii="Symbol" w:hAnsi="Symbol" w:hint="default"/>
      </w:rPr>
    </w:lvl>
    <w:lvl w:ilvl="4">
      <w:start w:val="1"/>
      <w:numFmt w:val="bullet"/>
      <w:isLgl w:val="false"/>
      <w:suff w:val="tab"/>
      <w:lvlText w:val="o"/>
      <w:lvlJc w:val="left"/>
      <w:pPr>
        <w:ind w:left="3600" w:hanging="360"/>
      </w:pPr>
      <w:rPr>
        <w:rFonts w:ascii="Courier New" w:hAnsi="Courier New" w:cs="Courier New" w:hint="default"/>
      </w:rPr>
    </w:lvl>
    <w:lvl w:ilvl="5">
      <w:start w:val="1"/>
      <w:numFmt w:val="bullet"/>
      <w:isLgl w:val="false"/>
      <w:suff w:val="tab"/>
      <w:lvlText w:val=""/>
      <w:lvlJc w:val="left"/>
      <w:pPr>
        <w:ind w:left="4320" w:hanging="360"/>
      </w:pPr>
      <w:rPr>
        <w:rFonts w:ascii="Wingdings" w:hAnsi="Wingdings" w:hint="default"/>
      </w:rPr>
    </w:lvl>
    <w:lvl w:ilvl="6">
      <w:start w:val="1"/>
      <w:numFmt w:val="bullet"/>
      <w:isLgl w:val="false"/>
      <w:suff w:val="tab"/>
      <w:lvlText w:val=""/>
      <w:lvlJc w:val="left"/>
      <w:pPr>
        <w:ind w:left="5040" w:hanging="360"/>
      </w:pPr>
      <w:rPr>
        <w:rFonts w:ascii="Symbol" w:hAnsi="Symbol" w:hint="default"/>
      </w:rPr>
    </w:lvl>
    <w:lvl w:ilvl="7">
      <w:start w:val="1"/>
      <w:numFmt w:val="bullet"/>
      <w:isLgl w:val="false"/>
      <w:suff w:val="tab"/>
      <w:lvlText w:val="o"/>
      <w:lvlJc w:val="left"/>
      <w:pPr>
        <w:ind w:left="5760" w:hanging="360"/>
      </w:pPr>
      <w:rPr>
        <w:rFonts w:ascii="Courier New" w:hAnsi="Courier New" w:cs="Courier New" w:hint="default"/>
      </w:rPr>
    </w:lvl>
    <w:lvl w:ilvl="8">
      <w:start w:val="1"/>
      <w:numFmt w:val="bullet"/>
      <w:isLgl w:val="false"/>
      <w:suff w:val="tab"/>
      <w:lvlText w:val=""/>
      <w:lvlJc w:val="left"/>
      <w:pPr>
        <w:ind w:left="6480" w:hanging="360"/>
      </w:pPr>
      <w:rPr>
        <w:rFonts w:ascii="Wingdings" w:hAnsi="Wingdings" w:hint="default"/>
      </w:rPr>
    </w:lvl>
  </w:abstractNum>
  <w:abstractNum w:abstractNumId="23">
    <w:multiLevelType w:val="hybridMultilevel"/>
    <w:lvl w:ilvl="0">
      <w:start w:val="1"/>
      <w:numFmt w:val="bullet"/>
      <w:isLgl w:val="false"/>
      <w:suff w:val="tab"/>
      <w:lvlText w:val=""/>
      <w:lvlJc w:val="left"/>
      <w:pPr>
        <w:ind w:left="720" w:hanging="360"/>
      </w:pPr>
      <w:rPr>
        <w:rFonts w:ascii="Symbol" w:hAnsi="Symbol" w:hint="default"/>
      </w:rPr>
    </w:lvl>
    <w:lvl w:ilvl="1">
      <w:start w:val="1"/>
      <w:numFmt w:val="bullet"/>
      <w:isLgl w:val="false"/>
      <w:suff w:val="tab"/>
      <w:lvlText w:val="o"/>
      <w:lvlJc w:val="left"/>
      <w:pPr>
        <w:ind w:left="1440" w:hanging="360"/>
      </w:pPr>
      <w:rPr>
        <w:rFonts w:ascii="Courier New" w:hAnsi="Courier New" w:cs="Courier New" w:hint="default"/>
      </w:rPr>
    </w:lvl>
    <w:lvl w:ilvl="2">
      <w:start w:val="1"/>
      <w:numFmt w:val="bullet"/>
      <w:isLgl w:val="false"/>
      <w:suff w:val="tab"/>
      <w:lvlText w:val=""/>
      <w:lvlJc w:val="left"/>
      <w:pPr>
        <w:ind w:left="2160" w:hanging="360"/>
      </w:pPr>
      <w:rPr>
        <w:rFonts w:ascii="Wingdings" w:hAnsi="Wingdings" w:hint="default"/>
      </w:rPr>
    </w:lvl>
    <w:lvl w:ilvl="3">
      <w:start w:val="1"/>
      <w:numFmt w:val="bullet"/>
      <w:isLgl w:val="false"/>
      <w:suff w:val="tab"/>
      <w:lvlText w:val=""/>
      <w:lvlJc w:val="left"/>
      <w:pPr>
        <w:ind w:left="2880" w:hanging="360"/>
      </w:pPr>
      <w:rPr>
        <w:rFonts w:ascii="Symbol" w:hAnsi="Symbol" w:hint="default"/>
      </w:rPr>
    </w:lvl>
    <w:lvl w:ilvl="4">
      <w:start w:val="1"/>
      <w:numFmt w:val="bullet"/>
      <w:isLgl w:val="false"/>
      <w:suff w:val="tab"/>
      <w:lvlText w:val="o"/>
      <w:lvlJc w:val="left"/>
      <w:pPr>
        <w:ind w:left="3600" w:hanging="360"/>
      </w:pPr>
      <w:rPr>
        <w:rFonts w:ascii="Courier New" w:hAnsi="Courier New" w:cs="Courier New" w:hint="default"/>
      </w:rPr>
    </w:lvl>
    <w:lvl w:ilvl="5">
      <w:start w:val="1"/>
      <w:numFmt w:val="bullet"/>
      <w:isLgl w:val="false"/>
      <w:suff w:val="tab"/>
      <w:lvlText w:val=""/>
      <w:lvlJc w:val="left"/>
      <w:pPr>
        <w:ind w:left="4320" w:hanging="360"/>
      </w:pPr>
      <w:rPr>
        <w:rFonts w:ascii="Wingdings" w:hAnsi="Wingdings" w:hint="default"/>
      </w:rPr>
    </w:lvl>
    <w:lvl w:ilvl="6">
      <w:start w:val="1"/>
      <w:numFmt w:val="bullet"/>
      <w:isLgl w:val="false"/>
      <w:suff w:val="tab"/>
      <w:lvlText w:val=""/>
      <w:lvlJc w:val="left"/>
      <w:pPr>
        <w:ind w:left="5040" w:hanging="360"/>
      </w:pPr>
      <w:rPr>
        <w:rFonts w:ascii="Symbol" w:hAnsi="Symbol" w:hint="default"/>
      </w:rPr>
    </w:lvl>
    <w:lvl w:ilvl="7">
      <w:start w:val="1"/>
      <w:numFmt w:val="bullet"/>
      <w:isLgl w:val="false"/>
      <w:suff w:val="tab"/>
      <w:lvlText w:val="o"/>
      <w:lvlJc w:val="left"/>
      <w:pPr>
        <w:ind w:left="5760" w:hanging="360"/>
      </w:pPr>
      <w:rPr>
        <w:rFonts w:ascii="Courier New" w:hAnsi="Courier New" w:cs="Courier New" w:hint="default"/>
      </w:rPr>
    </w:lvl>
    <w:lvl w:ilvl="8">
      <w:start w:val="1"/>
      <w:numFmt w:val="bullet"/>
      <w:isLgl w:val="false"/>
      <w:suff w:val="tab"/>
      <w:lvlText w:val=""/>
      <w:lvlJc w:val="left"/>
      <w:pPr>
        <w:ind w:left="6480" w:hanging="360"/>
      </w:pPr>
      <w:rPr>
        <w:rFonts w:ascii="Wingdings" w:hAnsi="Wingdings" w:hint="default"/>
      </w:rPr>
    </w:lvl>
  </w:abstractNum>
  <w:abstractNum w:abstractNumId="24">
    <w:multiLevelType w:val="hybridMultilevel"/>
    <w:lvl w:ilvl="0">
      <w:start w:val="1"/>
      <w:numFmt w:val="bullet"/>
      <w:isLgl w:val="false"/>
      <w:suff w:val="tab"/>
      <w:lvlText w:val=""/>
      <w:lvlJc w:val="left"/>
      <w:pPr>
        <w:ind w:left="720" w:hanging="360"/>
      </w:pPr>
      <w:rPr>
        <w:rFonts w:ascii="Symbol" w:hAnsi="Symbol" w:hint="default"/>
      </w:rPr>
    </w:lvl>
    <w:lvl w:ilvl="1">
      <w:start w:val="1"/>
      <w:numFmt w:val="bullet"/>
      <w:isLgl w:val="false"/>
      <w:suff w:val="tab"/>
      <w:lvlText w:val="o"/>
      <w:lvlJc w:val="left"/>
      <w:pPr>
        <w:ind w:left="1440" w:hanging="360"/>
      </w:pPr>
      <w:rPr>
        <w:rFonts w:ascii="Courier New" w:hAnsi="Courier New" w:cs="Courier New" w:hint="default"/>
      </w:rPr>
    </w:lvl>
    <w:lvl w:ilvl="2">
      <w:start w:val="1"/>
      <w:numFmt w:val="bullet"/>
      <w:isLgl w:val="false"/>
      <w:suff w:val="tab"/>
      <w:lvlText w:val=""/>
      <w:lvlJc w:val="left"/>
      <w:pPr>
        <w:ind w:left="2160" w:hanging="360"/>
      </w:pPr>
      <w:rPr>
        <w:rFonts w:ascii="Wingdings" w:hAnsi="Wingdings" w:hint="default"/>
      </w:rPr>
    </w:lvl>
    <w:lvl w:ilvl="3">
      <w:start w:val="1"/>
      <w:numFmt w:val="bullet"/>
      <w:isLgl w:val="false"/>
      <w:suff w:val="tab"/>
      <w:lvlText w:val=""/>
      <w:lvlJc w:val="left"/>
      <w:pPr>
        <w:ind w:left="2880" w:hanging="360"/>
      </w:pPr>
      <w:rPr>
        <w:rFonts w:ascii="Symbol" w:hAnsi="Symbol" w:hint="default"/>
      </w:rPr>
    </w:lvl>
    <w:lvl w:ilvl="4">
      <w:start w:val="1"/>
      <w:numFmt w:val="bullet"/>
      <w:isLgl w:val="false"/>
      <w:suff w:val="tab"/>
      <w:lvlText w:val="o"/>
      <w:lvlJc w:val="left"/>
      <w:pPr>
        <w:ind w:left="3600" w:hanging="360"/>
      </w:pPr>
      <w:rPr>
        <w:rFonts w:ascii="Courier New" w:hAnsi="Courier New" w:cs="Courier New" w:hint="default"/>
      </w:rPr>
    </w:lvl>
    <w:lvl w:ilvl="5">
      <w:start w:val="1"/>
      <w:numFmt w:val="bullet"/>
      <w:isLgl w:val="false"/>
      <w:suff w:val="tab"/>
      <w:lvlText w:val=""/>
      <w:lvlJc w:val="left"/>
      <w:pPr>
        <w:ind w:left="4320" w:hanging="360"/>
      </w:pPr>
      <w:rPr>
        <w:rFonts w:ascii="Wingdings" w:hAnsi="Wingdings" w:hint="default"/>
      </w:rPr>
    </w:lvl>
    <w:lvl w:ilvl="6">
      <w:start w:val="1"/>
      <w:numFmt w:val="bullet"/>
      <w:isLgl w:val="false"/>
      <w:suff w:val="tab"/>
      <w:lvlText w:val=""/>
      <w:lvlJc w:val="left"/>
      <w:pPr>
        <w:ind w:left="5040" w:hanging="360"/>
      </w:pPr>
      <w:rPr>
        <w:rFonts w:ascii="Symbol" w:hAnsi="Symbol" w:hint="default"/>
      </w:rPr>
    </w:lvl>
    <w:lvl w:ilvl="7">
      <w:start w:val="1"/>
      <w:numFmt w:val="bullet"/>
      <w:isLgl w:val="false"/>
      <w:suff w:val="tab"/>
      <w:lvlText w:val="o"/>
      <w:lvlJc w:val="left"/>
      <w:pPr>
        <w:ind w:left="5760" w:hanging="360"/>
      </w:pPr>
      <w:rPr>
        <w:rFonts w:ascii="Courier New" w:hAnsi="Courier New" w:cs="Courier New" w:hint="default"/>
      </w:rPr>
    </w:lvl>
    <w:lvl w:ilvl="8">
      <w:start w:val="1"/>
      <w:numFmt w:val="bullet"/>
      <w:isLgl w:val="false"/>
      <w:suff w:val="tab"/>
      <w:lvlText w:val=""/>
      <w:lvlJc w:val="left"/>
      <w:pPr>
        <w:ind w:left="6480" w:hanging="360"/>
      </w:pPr>
      <w:rPr>
        <w:rFonts w:ascii="Wingdings" w:hAnsi="Wingdings" w:hint="default"/>
      </w:rPr>
    </w:lvl>
  </w:abstractNum>
  <w:abstractNum w:abstractNumId="25">
    <w:multiLevelType w:val="hybridMultilevel"/>
    <w:lvl w:ilvl="0">
      <w:start w:val="1"/>
      <w:numFmt w:val="bullet"/>
      <w:isLgl w:val="false"/>
      <w:suff w:val="tab"/>
      <w:lvlText w:val=""/>
      <w:lvlJc w:val="left"/>
      <w:pPr>
        <w:ind w:left="767" w:hanging="360"/>
      </w:pPr>
      <w:rPr>
        <w:rFonts w:ascii="Symbol" w:hAnsi="Symbol" w:hint="default"/>
      </w:rPr>
    </w:lvl>
    <w:lvl w:ilvl="1">
      <w:start w:val="1"/>
      <w:numFmt w:val="bullet"/>
      <w:isLgl w:val="false"/>
      <w:suff w:val="tab"/>
      <w:lvlText w:val="o"/>
      <w:lvlJc w:val="left"/>
      <w:pPr>
        <w:ind w:left="1487" w:hanging="360"/>
      </w:pPr>
      <w:rPr>
        <w:rFonts w:ascii="Courier New" w:hAnsi="Courier New" w:cs="Courier New" w:hint="default"/>
      </w:rPr>
    </w:lvl>
    <w:lvl w:ilvl="2">
      <w:start w:val="1"/>
      <w:numFmt w:val="bullet"/>
      <w:isLgl w:val="false"/>
      <w:suff w:val="tab"/>
      <w:lvlText w:val=""/>
      <w:lvlJc w:val="left"/>
      <w:pPr>
        <w:ind w:left="2207" w:hanging="360"/>
      </w:pPr>
      <w:rPr>
        <w:rFonts w:ascii="Wingdings" w:hAnsi="Wingdings" w:hint="default"/>
      </w:rPr>
    </w:lvl>
    <w:lvl w:ilvl="3">
      <w:start w:val="1"/>
      <w:numFmt w:val="bullet"/>
      <w:isLgl w:val="false"/>
      <w:suff w:val="tab"/>
      <w:lvlText w:val=""/>
      <w:lvlJc w:val="left"/>
      <w:pPr>
        <w:ind w:left="2927" w:hanging="360"/>
      </w:pPr>
      <w:rPr>
        <w:rFonts w:ascii="Symbol" w:hAnsi="Symbol" w:hint="default"/>
      </w:rPr>
    </w:lvl>
    <w:lvl w:ilvl="4">
      <w:start w:val="1"/>
      <w:numFmt w:val="bullet"/>
      <w:isLgl w:val="false"/>
      <w:suff w:val="tab"/>
      <w:lvlText w:val="o"/>
      <w:lvlJc w:val="left"/>
      <w:pPr>
        <w:ind w:left="3647" w:hanging="360"/>
      </w:pPr>
      <w:rPr>
        <w:rFonts w:ascii="Courier New" w:hAnsi="Courier New" w:cs="Courier New" w:hint="default"/>
      </w:rPr>
    </w:lvl>
    <w:lvl w:ilvl="5">
      <w:start w:val="1"/>
      <w:numFmt w:val="bullet"/>
      <w:isLgl w:val="false"/>
      <w:suff w:val="tab"/>
      <w:lvlText w:val=""/>
      <w:lvlJc w:val="left"/>
      <w:pPr>
        <w:ind w:left="4367" w:hanging="360"/>
      </w:pPr>
      <w:rPr>
        <w:rFonts w:ascii="Wingdings" w:hAnsi="Wingdings" w:hint="default"/>
      </w:rPr>
    </w:lvl>
    <w:lvl w:ilvl="6">
      <w:start w:val="1"/>
      <w:numFmt w:val="bullet"/>
      <w:isLgl w:val="false"/>
      <w:suff w:val="tab"/>
      <w:lvlText w:val=""/>
      <w:lvlJc w:val="left"/>
      <w:pPr>
        <w:ind w:left="5087" w:hanging="360"/>
      </w:pPr>
      <w:rPr>
        <w:rFonts w:ascii="Symbol" w:hAnsi="Symbol" w:hint="default"/>
      </w:rPr>
    </w:lvl>
    <w:lvl w:ilvl="7">
      <w:start w:val="1"/>
      <w:numFmt w:val="bullet"/>
      <w:isLgl w:val="false"/>
      <w:suff w:val="tab"/>
      <w:lvlText w:val="o"/>
      <w:lvlJc w:val="left"/>
      <w:pPr>
        <w:ind w:left="5807" w:hanging="360"/>
      </w:pPr>
      <w:rPr>
        <w:rFonts w:ascii="Courier New" w:hAnsi="Courier New" w:cs="Courier New" w:hint="default"/>
      </w:rPr>
    </w:lvl>
    <w:lvl w:ilvl="8">
      <w:start w:val="1"/>
      <w:numFmt w:val="bullet"/>
      <w:isLgl w:val="false"/>
      <w:suff w:val="tab"/>
      <w:lvlText w:val=""/>
      <w:lvlJc w:val="left"/>
      <w:pPr>
        <w:ind w:left="6527" w:hanging="360"/>
      </w:pPr>
      <w:rPr>
        <w:rFonts w:ascii="Wingdings" w:hAnsi="Wingdings" w:hint="default"/>
      </w:rPr>
    </w:lvl>
  </w:abstractNum>
  <w:abstractNum w:abstractNumId="26">
    <w:multiLevelType w:val="hybridMultilevel"/>
    <w:lvl w:ilvl="0">
      <w:start w:val="1"/>
      <w:numFmt w:val="bullet"/>
      <w:isLgl w:val="false"/>
      <w:suff w:val="tab"/>
      <w:lvlText w:val=""/>
      <w:lvlJc w:val="left"/>
      <w:pPr>
        <w:ind w:left="720" w:hanging="360"/>
      </w:pPr>
      <w:rPr>
        <w:rFonts w:ascii="Symbol" w:hAnsi="Symbol" w:hint="default"/>
      </w:rPr>
    </w:lvl>
    <w:lvl w:ilvl="1">
      <w:start w:val="1"/>
      <w:numFmt w:val="bullet"/>
      <w:isLgl w:val="false"/>
      <w:suff w:val="tab"/>
      <w:lvlText w:val="o"/>
      <w:lvlJc w:val="left"/>
      <w:pPr>
        <w:ind w:left="1440" w:hanging="360"/>
      </w:pPr>
      <w:rPr>
        <w:rFonts w:ascii="Courier New" w:hAnsi="Courier New" w:cs="Courier New" w:hint="default"/>
      </w:rPr>
    </w:lvl>
    <w:lvl w:ilvl="2">
      <w:start w:val="1"/>
      <w:numFmt w:val="bullet"/>
      <w:isLgl w:val="false"/>
      <w:suff w:val="tab"/>
      <w:lvlText w:val=""/>
      <w:lvlJc w:val="left"/>
      <w:pPr>
        <w:ind w:left="2160" w:hanging="360"/>
      </w:pPr>
      <w:rPr>
        <w:rFonts w:ascii="Wingdings" w:hAnsi="Wingdings" w:hint="default"/>
      </w:rPr>
    </w:lvl>
    <w:lvl w:ilvl="3">
      <w:start w:val="1"/>
      <w:numFmt w:val="bullet"/>
      <w:isLgl w:val="false"/>
      <w:suff w:val="tab"/>
      <w:lvlText w:val=""/>
      <w:lvlJc w:val="left"/>
      <w:pPr>
        <w:ind w:left="2880" w:hanging="360"/>
      </w:pPr>
      <w:rPr>
        <w:rFonts w:ascii="Symbol" w:hAnsi="Symbol" w:hint="default"/>
      </w:rPr>
    </w:lvl>
    <w:lvl w:ilvl="4">
      <w:start w:val="1"/>
      <w:numFmt w:val="bullet"/>
      <w:isLgl w:val="false"/>
      <w:suff w:val="tab"/>
      <w:lvlText w:val="o"/>
      <w:lvlJc w:val="left"/>
      <w:pPr>
        <w:ind w:left="3600" w:hanging="360"/>
      </w:pPr>
      <w:rPr>
        <w:rFonts w:ascii="Courier New" w:hAnsi="Courier New" w:cs="Courier New" w:hint="default"/>
      </w:rPr>
    </w:lvl>
    <w:lvl w:ilvl="5">
      <w:start w:val="1"/>
      <w:numFmt w:val="bullet"/>
      <w:isLgl w:val="false"/>
      <w:suff w:val="tab"/>
      <w:lvlText w:val=""/>
      <w:lvlJc w:val="left"/>
      <w:pPr>
        <w:ind w:left="4320" w:hanging="360"/>
      </w:pPr>
      <w:rPr>
        <w:rFonts w:ascii="Wingdings" w:hAnsi="Wingdings" w:hint="default"/>
      </w:rPr>
    </w:lvl>
    <w:lvl w:ilvl="6">
      <w:start w:val="1"/>
      <w:numFmt w:val="bullet"/>
      <w:isLgl w:val="false"/>
      <w:suff w:val="tab"/>
      <w:lvlText w:val=""/>
      <w:lvlJc w:val="left"/>
      <w:pPr>
        <w:ind w:left="5040" w:hanging="360"/>
      </w:pPr>
      <w:rPr>
        <w:rFonts w:ascii="Symbol" w:hAnsi="Symbol" w:hint="default"/>
      </w:rPr>
    </w:lvl>
    <w:lvl w:ilvl="7">
      <w:start w:val="1"/>
      <w:numFmt w:val="bullet"/>
      <w:isLgl w:val="false"/>
      <w:suff w:val="tab"/>
      <w:lvlText w:val="o"/>
      <w:lvlJc w:val="left"/>
      <w:pPr>
        <w:ind w:left="5760" w:hanging="360"/>
      </w:pPr>
      <w:rPr>
        <w:rFonts w:ascii="Courier New" w:hAnsi="Courier New" w:cs="Courier New" w:hint="default"/>
      </w:rPr>
    </w:lvl>
    <w:lvl w:ilvl="8">
      <w:start w:val="1"/>
      <w:numFmt w:val="bullet"/>
      <w:isLgl w:val="false"/>
      <w:suff w:val="tab"/>
      <w:lvlText w:val=""/>
      <w:lvlJc w:val="left"/>
      <w:pPr>
        <w:ind w:left="6480" w:hanging="360"/>
      </w:pPr>
      <w:rPr>
        <w:rFonts w:ascii="Wingdings" w:hAnsi="Wingdings" w:hint="default"/>
      </w:rPr>
    </w:lvl>
  </w:abstractNum>
  <w:num w:numId="1">
    <w:abstractNumId w:val="17"/>
  </w:num>
  <w:num w:numId="2">
    <w:abstractNumId w:val="15"/>
  </w:num>
  <w:num w:numId="3">
    <w:abstractNumId w:val="2"/>
  </w:num>
  <w:num w:numId="4">
    <w:abstractNumId w:val="0"/>
  </w:num>
  <w:num w:numId="5">
    <w:abstractNumId w:val="16"/>
  </w:num>
  <w:num w:numId="6">
    <w:abstractNumId w:val="22"/>
  </w:num>
  <w:num w:numId="7">
    <w:abstractNumId w:val="5"/>
  </w:num>
  <w:num w:numId="8">
    <w:abstractNumId w:val="7"/>
  </w:num>
  <w:num w:numId="9">
    <w:abstractNumId w:val="9"/>
  </w:num>
  <w:num w:numId="10">
    <w:abstractNumId w:val="8"/>
  </w:num>
  <w:num w:numId="11">
    <w:abstractNumId w:val="12"/>
  </w:num>
  <w:num w:numId="12">
    <w:abstractNumId w:val="13"/>
  </w:num>
  <w:num w:numId="13">
    <w:abstractNumId w:val="10"/>
  </w:num>
  <w:num w:numId="14">
    <w:abstractNumId w:val="18"/>
  </w:num>
  <w:num w:numId="15">
    <w:abstractNumId w:val="4"/>
  </w:num>
  <w:num w:numId="16">
    <w:abstractNumId w:val="6"/>
  </w:num>
  <w:num w:numId="17">
    <w:abstractNumId w:val="14"/>
  </w:num>
  <w:num w:numId="18">
    <w:abstractNumId w:val="1"/>
  </w:num>
  <w:num w:numId="19">
    <w:abstractNumId w:val="26"/>
  </w:num>
  <w:num w:numId="20">
    <w:abstractNumId w:val="24"/>
  </w:num>
  <w:num w:numId="21">
    <w:abstractNumId w:val="3"/>
  </w:num>
  <w:num w:numId="22">
    <w:abstractNumId w:val="25"/>
  </w:num>
  <w:num w:numId="23">
    <w:abstractNumId w:val="23"/>
  </w:num>
  <w:num w:numId="24">
    <w:abstractNumId w:val="21"/>
  </w:num>
  <w:num w:numId="25">
    <w:abstractNumId w:val="20"/>
  </w:num>
  <w:num w:numId="26">
    <w:abstractNumId w:val="19"/>
  </w:num>
  <w:num w:numId="27">
    <w:abstractNumId w:val="11"/>
  </w:num>
</w:numbering>
</file>

<file path=word/settings.xml><?xml version="1.0" encoding="utf-8"?>
<w:settings xmlns:w="http://schemas.openxmlformats.org/wordprocessingml/2006/main" xmlns:m="http://schemas.openxmlformats.org/officeDocument/2006/math" xmlns:o="urn:schemas-microsoft-com:office:office" xmlns:v="urn:schemas-microsoft-com:vml">
  <w:clrSchemeMapping w:accent1="accent1" w:accent2="accent2" w:accent3="accent3" w:accent4="accent4" w:accent5="accent5" w:accent6="accent6" w:bg1="light1" w:bg2="light2" w:followedHyperlink="followedHyperlink" w:hyperlink="hyperlink" w:t1="dark1" w:t2="dark2"/>
  <w:defaultTabStop w:val="708"/>
  <m:mathPr>
    <m:brkBin m:val="before"/>
    <m:defJc m:val="centerGroup"/>
    <m:intLim m:val="subSup"/>
    <m:lMargin m:val="0"/>
    <m:mathFont m:val="Cambria Math"/>
    <m:naryLim m:val="undOvr"/>
    <m:rMargin m:val="0"/>
    <m:smallFrac m:val="off"/>
    <m:wrapIndent m:val="1440"/>
  </m:mathPr>
  <w:trackRevisions w:val="false"/>
  <w:footnotePr>
    <w:footnote w:id="-1"/>
    <w:footnote w:id="0"/>
    <w:numFmt w:val="decimal"/>
    <w:numRestart w:val="continuous"/>
    <w:numStart w:val="1"/>
    <w:pos w:val="pageBottom"/>
  </w:footnotePr>
  <w:endnotePr>
    <w:endnote w:id="-1"/>
    <w:endnote w:id="0"/>
    <w:numFmt w:val="lowerRoman"/>
    <w:numRestart w:val="continuous"/>
    <w:numStart w:val="1"/>
    <w:pos w:val="docEnd"/>
  </w:endnotePr>
  <w:decimalSymbol w:val=","/>
  <w:listSeparator w:va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zoom w:percent="100"/>
  <w:characterSpacingControl w:val="doNotCompress"/>
  <w:themeFontLang w:val="en-US" w:eastAsia="zh-CN"/>
  <w:shapeDefaults>
    <o:shapedefaults v:ext="edit" spidmax="1026"/>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hAnsi="Calibri" w:cs="Calibri" w:eastAsia="Calibri"/>
        <w:sz w:val="22"/>
        <w:szCs w:val="22"/>
        <w:lang w:val="fr-FR" w:bidi="ar-SA" w:eastAsia="en-US"/>
      </w:rPr>
    </w:rPrDefault>
    <w:pPrDefault>
      <w:pPr>
        <w:spacing w:lineRule="auto" w:line="259" w:after="160" w:afterAutospacing="0" w:before="0" w:beforeAutospacing="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11">
    <w:name w:val="Heading 1"/>
    <w:basedOn w:val="543"/>
    <w:next w:val="543"/>
    <w:link w:val="12"/>
    <w:qFormat/>
    <w:uiPriority w:val="9"/>
    <w:rPr>
      <w:rFonts w:ascii="Arial" w:hAnsi="Arial" w:cs="Arial" w:eastAsia="Arial"/>
      <w:sz w:val="40"/>
      <w:szCs w:val="40"/>
    </w:rPr>
    <w:pPr>
      <w:keepLines/>
      <w:keepNext/>
      <w:spacing w:after="200" w:before="480"/>
      <w:outlineLvl w:val="0"/>
    </w:pPr>
  </w:style>
  <w:style w:type="character" w:styleId="12">
    <w:name w:val="Heading 1 Char"/>
    <w:basedOn w:val="544"/>
    <w:link w:val="11"/>
    <w:uiPriority w:val="9"/>
    <w:rPr>
      <w:rFonts w:ascii="Arial" w:hAnsi="Arial" w:cs="Arial" w:eastAsia="Arial"/>
      <w:sz w:val="40"/>
      <w:szCs w:val="40"/>
    </w:rPr>
  </w:style>
  <w:style w:type="paragraph" w:styleId="13">
    <w:name w:val="Heading 2"/>
    <w:basedOn w:val="543"/>
    <w:next w:val="543"/>
    <w:link w:val="14"/>
    <w:qFormat/>
    <w:uiPriority w:val="9"/>
    <w:unhideWhenUsed/>
    <w:rPr>
      <w:rFonts w:ascii="Arial" w:hAnsi="Arial" w:cs="Arial" w:eastAsia="Arial"/>
      <w:sz w:val="34"/>
    </w:rPr>
    <w:pPr>
      <w:keepLines/>
      <w:keepNext/>
      <w:spacing w:after="200" w:before="360"/>
      <w:outlineLvl w:val="1"/>
    </w:pPr>
  </w:style>
  <w:style w:type="character" w:styleId="14">
    <w:name w:val="Heading 2 Char"/>
    <w:basedOn w:val="544"/>
    <w:link w:val="13"/>
    <w:uiPriority w:val="9"/>
    <w:rPr>
      <w:rFonts w:ascii="Arial" w:hAnsi="Arial" w:cs="Arial" w:eastAsia="Arial"/>
      <w:sz w:val="34"/>
    </w:rPr>
  </w:style>
  <w:style w:type="paragraph" w:styleId="15">
    <w:name w:val="Heading 3"/>
    <w:basedOn w:val="543"/>
    <w:next w:val="543"/>
    <w:link w:val="16"/>
    <w:qFormat/>
    <w:uiPriority w:val="9"/>
    <w:unhideWhenUsed/>
    <w:rPr>
      <w:rFonts w:ascii="Arial" w:hAnsi="Arial" w:cs="Arial" w:eastAsia="Arial"/>
      <w:sz w:val="30"/>
      <w:szCs w:val="30"/>
    </w:rPr>
    <w:pPr>
      <w:keepLines/>
      <w:keepNext/>
      <w:spacing w:after="200" w:before="320"/>
      <w:outlineLvl w:val="2"/>
    </w:pPr>
  </w:style>
  <w:style w:type="character" w:styleId="16">
    <w:name w:val="Heading 3 Char"/>
    <w:basedOn w:val="544"/>
    <w:link w:val="15"/>
    <w:uiPriority w:val="9"/>
    <w:rPr>
      <w:rFonts w:ascii="Arial" w:hAnsi="Arial" w:cs="Arial" w:eastAsia="Arial"/>
      <w:sz w:val="30"/>
      <w:szCs w:val="30"/>
    </w:rPr>
  </w:style>
  <w:style w:type="paragraph" w:styleId="17">
    <w:name w:val="Heading 4"/>
    <w:basedOn w:val="543"/>
    <w:next w:val="543"/>
    <w:link w:val="18"/>
    <w:qFormat/>
    <w:uiPriority w:val="9"/>
    <w:unhideWhenUsed/>
    <w:rPr>
      <w:rFonts w:ascii="Arial" w:hAnsi="Arial" w:cs="Arial" w:eastAsia="Arial"/>
      <w:b/>
      <w:bCs/>
      <w:sz w:val="26"/>
      <w:szCs w:val="26"/>
    </w:rPr>
    <w:pPr>
      <w:keepLines/>
      <w:keepNext/>
      <w:spacing w:after="200" w:before="320"/>
      <w:outlineLvl w:val="3"/>
    </w:pPr>
  </w:style>
  <w:style w:type="character" w:styleId="18">
    <w:name w:val="Heading 4 Char"/>
    <w:basedOn w:val="544"/>
    <w:link w:val="17"/>
    <w:uiPriority w:val="9"/>
    <w:rPr>
      <w:rFonts w:ascii="Arial" w:hAnsi="Arial" w:cs="Arial" w:eastAsia="Arial"/>
      <w:b/>
      <w:bCs/>
      <w:sz w:val="26"/>
      <w:szCs w:val="26"/>
    </w:rPr>
  </w:style>
  <w:style w:type="paragraph" w:styleId="19">
    <w:name w:val="Heading 5"/>
    <w:basedOn w:val="543"/>
    <w:next w:val="543"/>
    <w:link w:val="20"/>
    <w:qFormat/>
    <w:uiPriority w:val="9"/>
    <w:unhideWhenUsed/>
    <w:rPr>
      <w:rFonts w:ascii="Arial" w:hAnsi="Arial" w:cs="Arial" w:eastAsia="Arial"/>
      <w:b/>
      <w:bCs/>
      <w:sz w:val="24"/>
      <w:szCs w:val="24"/>
    </w:rPr>
    <w:pPr>
      <w:keepLines/>
      <w:keepNext/>
      <w:spacing w:after="200" w:before="320"/>
      <w:outlineLvl w:val="4"/>
    </w:pPr>
  </w:style>
  <w:style w:type="character" w:styleId="20">
    <w:name w:val="Heading 5 Char"/>
    <w:basedOn w:val="544"/>
    <w:link w:val="19"/>
    <w:uiPriority w:val="9"/>
    <w:rPr>
      <w:rFonts w:ascii="Arial" w:hAnsi="Arial" w:cs="Arial" w:eastAsia="Arial"/>
      <w:b/>
      <w:bCs/>
      <w:sz w:val="24"/>
      <w:szCs w:val="24"/>
    </w:rPr>
  </w:style>
  <w:style w:type="paragraph" w:styleId="21">
    <w:name w:val="Heading 6"/>
    <w:basedOn w:val="543"/>
    <w:next w:val="543"/>
    <w:link w:val="22"/>
    <w:qFormat/>
    <w:uiPriority w:val="9"/>
    <w:unhideWhenUsed/>
    <w:rPr>
      <w:rFonts w:ascii="Arial" w:hAnsi="Arial" w:cs="Arial" w:eastAsia="Arial"/>
      <w:b/>
      <w:bCs/>
      <w:sz w:val="22"/>
      <w:szCs w:val="22"/>
    </w:rPr>
    <w:pPr>
      <w:keepLines/>
      <w:keepNext/>
      <w:spacing w:after="200" w:before="320"/>
      <w:outlineLvl w:val="5"/>
    </w:pPr>
  </w:style>
  <w:style w:type="character" w:styleId="22">
    <w:name w:val="Heading 6 Char"/>
    <w:basedOn w:val="544"/>
    <w:link w:val="21"/>
    <w:uiPriority w:val="9"/>
    <w:rPr>
      <w:rFonts w:ascii="Arial" w:hAnsi="Arial" w:cs="Arial" w:eastAsia="Arial"/>
      <w:b/>
      <w:bCs/>
      <w:sz w:val="22"/>
      <w:szCs w:val="22"/>
    </w:rPr>
  </w:style>
  <w:style w:type="paragraph" w:styleId="23">
    <w:name w:val="Heading 7"/>
    <w:basedOn w:val="543"/>
    <w:next w:val="543"/>
    <w:link w:val="24"/>
    <w:qFormat/>
    <w:uiPriority w:val="9"/>
    <w:unhideWhenUsed/>
    <w:rPr>
      <w:rFonts w:ascii="Arial" w:hAnsi="Arial" w:cs="Arial" w:eastAsia="Arial"/>
      <w:b/>
      <w:bCs/>
      <w:i/>
      <w:iCs/>
      <w:sz w:val="22"/>
      <w:szCs w:val="22"/>
    </w:rPr>
    <w:pPr>
      <w:keepLines/>
      <w:keepNext/>
      <w:spacing w:after="200" w:before="320"/>
      <w:outlineLvl w:val="6"/>
    </w:pPr>
  </w:style>
  <w:style w:type="character" w:styleId="24">
    <w:name w:val="Heading 7 Char"/>
    <w:basedOn w:val="544"/>
    <w:link w:val="23"/>
    <w:uiPriority w:val="9"/>
    <w:rPr>
      <w:rFonts w:ascii="Arial" w:hAnsi="Arial" w:cs="Arial" w:eastAsia="Arial"/>
      <w:b/>
      <w:bCs/>
      <w:i/>
      <w:iCs/>
      <w:sz w:val="22"/>
      <w:szCs w:val="22"/>
    </w:rPr>
  </w:style>
  <w:style w:type="paragraph" w:styleId="25">
    <w:name w:val="Heading 8"/>
    <w:basedOn w:val="543"/>
    <w:next w:val="543"/>
    <w:link w:val="26"/>
    <w:qFormat/>
    <w:uiPriority w:val="9"/>
    <w:unhideWhenUsed/>
    <w:rPr>
      <w:rFonts w:ascii="Arial" w:hAnsi="Arial" w:cs="Arial" w:eastAsia="Arial"/>
      <w:i/>
      <w:iCs/>
      <w:sz w:val="22"/>
      <w:szCs w:val="22"/>
    </w:rPr>
    <w:pPr>
      <w:keepLines/>
      <w:keepNext/>
      <w:spacing w:after="200" w:before="320"/>
      <w:outlineLvl w:val="7"/>
    </w:pPr>
  </w:style>
  <w:style w:type="character" w:styleId="26">
    <w:name w:val="Heading 8 Char"/>
    <w:basedOn w:val="544"/>
    <w:link w:val="25"/>
    <w:uiPriority w:val="9"/>
    <w:rPr>
      <w:rFonts w:ascii="Arial" w:hAnsi="Arial" w:cs="Arial" w:eastAsia="Arial"/>
      <w:i/>
      <w:iCs/>
      <w:sz w:val="22"/>
      <w:szCs w:val="22"/>
    </w:rPr>
  </w:style>
  <w:style w:type="paragraph" w:styleId="27">
    <w:name w:val="Heading 9"/>
    <w:basedOn w:val="543"/>
    <w:next w:val="543"/>
    <w:link w:val="28"/>
    <w:qFormat/>
    <w:uiPriority w:val="9"/>
    <w:unhideWhenUsed/>
    <w:rPr>
      <w:rFonts w:ascii="Arial" w:hAnsi="Arial" w:cs="Arial" w:eastAsia="Arial"/>
      <w:i/>
      <w:iCs/>
      <w:sz w:val="21"/>
      <w:szCs w:val="21"/>
    </w:rPr>
    <w:pPr>
      <w:keepLines/>
      <w:keepNext/>
      <w:spacing w:after="200" w:before="320"/>
      <w:outlineLvl w:val="8"/>
    </w:pPr>
  </w:style>
  <w:style w:type="character" w:styleId="28">
    <w:name w:val="Heading 9 Char"/>
    <w:basedOn w:val="544"/>
    <w:link w:val="27"/>
    <w:uiPriority w:val="9"/>
    <w:rPr>
      <w:rFonts w:ascii="Arial" w:hAnsi="Arial" w:cs="Arial" w:eastAsia="Arial"/>
      <w:i/>
      <w:iCs/>
      <w:sz w:val="21"/>
      <w:szCs w:val="21"/>
    </w:rPr>
  </w:style>
  <w:style w:type="paragraph" w:styleId="31">
    <w:name w:val="No Spacing"/>
    <w:qFormat/>
    <w:uiPriority w:val="1"/>
    <w:pPr>
      <w:spacing w:lineRule="auto" w:line="240" w:after="0" w:before="0"/>
    </w:pPr>
  </w:style>
  <w:style w:type="paragraph" w:styleId="32">
    <w:name w:val="Title"/>
    <w:basedOn w:val="543"/>
    <w:next w:val="543"/>
    <w:link w:val="33"/>
    <w:qFormat/>
    <w:uiPriority w:val="10"/>
    <w:rPr>
      <w:sz w:val="48"/>
      <w:szCs w:val="48"/>
    </w:rPr>
    <w:pPr>
      <w:contextualSpacing w:val="true"/>
      <w:spacing w:after="200" w:before="300"/>
    </w:pPr>
  </w:style>
  <w:style w:type="character" w:styleId="33">
    <w:name w:val="Title Char"/>
    <w:basedOn w:val="544"/>
    <w:link w:val="32"/>
    <w:uiPriority w:val="10"/>
    <w:rPr>
      <w:sz w:val="48"/>
      <w:szCs w:val="48"/>
    </w:rPr>
  </w:style>
  <w:style w:type="paragraph" w:styleId="34">
    <w:name w:val="Subtitle"/>
    <w:basedOn w:val="543"/>
    <w:next w:val="543"/>
    <w:link w:val="35"/>
    <w:qFormat/>
    <w:uiPriority w:val="11"/>
    <w:rPr>
      <w:sz w:val="24"/>
      <w:szCs w:val="24"/>
    </w:rPr>
    <w:pPr>
      <w:spacing w:after="200" w:before="200"/>
    </w:pPr>
  </w:style>
  <w:style w:type="character" w:styleId="35">
    <w:name w:val="Subtitle Char"/>
    <w:basedOn w:val="544"/>
    <w:link w:val="34"/>
    <w:uiPriority w:val="11"/>
    <w:rPr>
      <w:sz w:val="24"/>
      <w:szCs w:val="24"/>
    </w:rPr>
  </w:style>
  <w:style w:type="paragraph" w:styleId="36">
    <w:name w:val="Quote"/>
    <w:basedOn w:val="543"/>
    <w:next w:val="543"/>
    <w:link w:val="37"/>
    <w:qFormat/>
    <w:uiPriority w:val="29"/>
    <w:rPr>
      <w:i/>
    </w:rPr>
    <w:pPr>
      <w:ind w:left="720" w:right="720"/>
    </w:pPr>
  </w:style>
  <w:style w:type="character" w:styleId="37">
    <w:name w:val="Quote Char"/>
    <w:link w:val="36"/>
    <w:uiPriority w:val="29"/>
    <w:rPr>
      <w:i/>
    </w:rPr>
  </w:style>
  <w:style w:type="paragraph" w:styleId="38">
    <w:name w:val="Intense Quote"/>
    <w:basedOn w:val="543"/>
    <w:next w:val="543"/>
    <w:link w:val="39"/>
    <w:qFormat/>
    <w:uiPriority w:val="30"/>
    <w:rPr>
      <w:i/>
    </w:rPr>
    <w:pPr>
      <w:contextualSpacing w:val="false"/>
      <w:ind w:left="720" w:right="720"/>
      <w:shd w:val="clear" w:fill="F2F2F2" w:color="F2F2F2"/>
      <w:pBdr>
        <w:left w:val="single" w:color="FFFFFF" w:sz="4" w:space="10"/>
        <w:top w:val="single" w:color="FFFFFF" w:sz="4" w:space="5"/>
        <w:right w:val="single" w:color="FFFFFF" w:sz="4" w:space="10"/>
        <w:bottom w:val="single" w:color="FFFFFF" w:sz="4" w:space="5"/>
      </w:pBdr>
    </w:pPr>
  </w:style>
  <w:style w:type="character" w:styleId="39">
    <w:name w:val="Intense Quote Char"/>
    <w:link w:val="38"/>
    <w:uiPriority w:val="30"/>
    <w:rPr>
      <w:i/>
    </w:rPr>
  </w:style>
  <w:style w:type="character" w:styleId="41">
    <w:name w:val="Header Char"/>
    <w:basedOn w:val="544"/>
    <w:link w:val="548"/>
    <w:uiPriority w:val="99"/>
  </w:style>
  <w:style w:type="character" w:styleId="43">
    <w:name w:val="Footer Char"/>
    <w:basedOn w:val="544"/>
    <w:link w:val="550"/>
    <w:uiPriority w:val="99"/>
  </w:style>
  <w:style w:type="paragraph" w:styleId="44">
    <w:name w:val="Caption"/>
    <w:basedOn w:val="543"/>
    <w:next w:val="543"/>
    <w:qFormat/>
    <w:uiPriority w:val="35"/>
    <w:semiHidden/>
    <w:unhideWhenUsed/>
    <w:rPr>
      <w:b/>
      <w:bCs/>
      <w:color w:val="4F81BD" w:themeColor="accent1"/>
      <w:sz w:val="18"/>
      <w:szCs w:val="18"/>
    </w:rPr>
    <w:pPr>
      <w:spacing w:lineRule="auto" w:line="276"/>
    </w:pPr>
  </w:style>
  <w:style w:type="character" w:styleId="45">
    <w:name w:val="Caption Char"/>
    <w:basedOn w:val="44"/>
    <w:link w:val="550"/>
    <w:uiPriority w:val="99"/>
  </w:style>
  <w:style w:type="table" w:styleId="47">
    <w:name w:val="Table Grid Light"/>
    <w:basedOn w:val="545"/>
    <w:uiPriority w:val="59"/>
    <w:pPr>
      <w:spacing w:lineRule="auto" w:line="240" w:after="0"/>
    </w:pPr>
    <w:tblPr>
      <w:tblInd w:w="0" w:type="dxa"/>
      <w:tblBorders>
        <w:left w:val="single" w:color="000000" w:sz="4" w:space="0" w:themeColor="text1" w:themeTint="50"/>
        <w:top w:val="single" w:color="000000" w:sz="4" w:space="0" w:themeColor="text1" w:themeTint="50"/>
        <w:right w:val="single" w:color="000000" w:sz="4" w:space="0" w:themeColor="text1" w:themeTint="50"/>
        <w:bottom w:val="single" w:color="000000" w:sz="4" w:space="0" w:themeColor="text1" w:themeTint="50"/>
        <w:insideV w:val="single" w:color="000000" w:sz="4" w:space="0" w:themeColor="text1" w:themeTint="50"/>
        <w:insideH w:val="single" w:color="000000" w:sz="4" w:space="0" w:themeColor="text1" w:themeTint="50"/>
      </w:tblBorders>
      <w:tblCellMar>
        <w:left w:w="108" w:type="dxa"/>
        <w:top w:w="0" w:type="dxa"/>
        <w:right w:w="108" w:type="dxa"/>
        <w:bottom w:w="0" w:type="dxa"/>
      </w:tblCellMar>
    </w:tblPr>
  </w:style>
  <w:style w:type="table" w:styleId="48">
    <w:name w:val="Plain Table 1"/>
    <w:basedOn w:val="545"/>
    <w:uiPriority w:val="59"/>
    <w:pPr>
      <w:spacing w:lineRule="auto" w:line="240" w:after="0"/>
    </w:pPr>
    <w:tblPr>
      <w:tblInd w:w="0" w:type="dxa"/>
      <w:tblBorders>
        <w:left w:val="single" w:color="000000" w:sz="4" w:space="0" w:themeColor="text1" w:themeTint="50"/>
        <w:top w:val="single" w:color="000000" w:sz="4" w:space="0" w:themeColor="text1" w:themeTint="50"/>
        <w:right w:val="single" w:color="000000" w:sz="4" w:space="0" w:themeColor="text1" w:themeTint="50"/>
        <w:bottom w:val="single" w:color="000000" w:sz="4" w:space="0" w:themeColor="text1" w:themeTint="50"/>
        <w:insideV w:val="single" w:color="000000" w:sz="4" w:space="0" w:themeColor="text1" w:themeTint="50"/>
        <w:insideH w:val="single" w:color="000000" w:sz="4" w:space="0" w:themeColor="text1" w:themeTint="50"/>
      </w:tblBorders>
      <w:tblCellMar>
        <w:left w:w="108" w:type="dxa"/>
        <w:top w:w="0" w:type="dxa"/>
        <w:right w:w="108" w:type="dxa"/>
        <w:bottom w:w="0" w:type="dxa"/>
      </w:tblCellMar>
    </w:tblPr>
    <w:tblStylePr w:type="band1Horz">
      <w:tcPr>
        <w:shd w:val="clear" w:fill="FFFFFF" w:color="FFFFFF" w:themeFill="text1" w:themeFillTint="0D"/>
      </w:tcPr>
    </w:tblStylePr>
    <w:tblStylePr w:type="band1Vert">
      <w:tcPr>
        <w:shd w:val="clear" w:fill="FFFFFF" w:color="FFFFFF"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49">
    <w:name w:val="Plain Table 2"/>
    <w:basedOn w:val="545"/>
    <w:uiPriority w:val="59"/>
    <w:pPr>
      <w:spacing w:lineRule="auto" w:line="240" w:after="0"/>
    </w:pPr>
    <w:tblPr>
      <w:tblInd w:w="0" w:type="dxa"/>
      <w:tblBorders>
        <w:left w:val="none" w:color="000000" w:sz="4" w:space="0" w:themeColor="text1"/>
        <w:top w:val="single" w:color="000000" w:sz="4" w:space="0" w:themeColor="text1"/>
        <w:right w:val="none" w:color="000000" w:sz="4" w:space="0" w:themeColor="text1"/>
        <w:bottom w:val="single" w:color="000000" w:sz="4" w:space="0" w:themeColor="text1"/>
      </w:tblBorders>
      <w:tblCellMar>
        <w:left w:w="108" w:type="dxa"/>
        <w:top w:w="0" w:type="dxa"/>
        <w:right w:w="108" w:type="dxa"/>
        <w:bottom w:w="0" w:type="dxa"/>
      </w:tblCellMar>
    </w:tblPr>
    <w:tblStylePr w:type="band1Horz">
      <w:tcPr>
        <w:tcBorders>
          <w:top w:val="single" w:color="000000" w:sz="4" w:space="0" w:themeColor="text1"/>
          <w:bottom w:val="single" w:color="000000" w:sz="4" w:space="0" w:themeColor="text1"/>
        </w:tcBorders>
      </w:tcPr>
    </w:tblStylePr>
    <w:tblStylePr w:type="band1Vert">
      <w:tcPr>
        <w:tcBorders>
          <w:left w:val="single" w:color="000000" w:sz="4" w:space="0" w:themeColor="text1"/>
          <w:right w:val="single" w:color="000000" w:sz="4" w:space="0" w:themeColor="text1"/>
        </w:tcBorders>
      </w:tcPr>
    </w:tblStylePr>
    <w:tblStylePr w:type="band2Vert">
      <w:tcPr>
        <w:tcBorders>
          <w:left w:val="single" w:color="000000" w:sz="4" w:space="0" w:themeColor="text1"/>
          <w:right w:val="single" w:color="000000" w:sz="4" w:space="0" w:themeColor="text1"/>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sz="4" w:space="0" w:themeColor="text1"/>
          <w:bottom w:val="single" w:color="000000" w:sz="4" w:space="0" w:themeColor="text1"/>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50">
    <w:name w:val="Plain Table 3"/>
    <w:basedOn w:val="545"/>
    <w:uiPriority w:val="99"/>
    <w:pPr>
      <w:spacing w:lineRule="auto" w:line="240" w:after="0"/>
    </w:pPr>
    <w:tblPr>
      <w:tblStyleRowBandSize w:val="1"/>
      <w:tblStyleColBandSize w:val="1"/>
      <w:tblInd w:w="0" w:type="dxa"/>
    </w:tblPr>
    <w:tblStylePr w:type="band1Horz">
      <w:rPr>
        <w:rFonts w:ascii="Arial" w:hAnsi="Arial"/>
        <w:color w:val="404040"/>
        <w:sz w:val="22"/>
      </w:rPr>
      <w:tcPr>
        <w:shd w:val="clear" w:fill="FFFFFF" w:color="FFFFFF" w:themeFill="text1" w:themeFillTint="0D"/>
      </w:tcPr>
    </w:tblStylePr>
    <w:tblStylePr w:type="band1Vert">
      <w:rPr>
        <w:rFonts w:ascii="Arial" w:hAnsi="Arial"/>
        <w:color w:val="404040"/>
        <w:sz w:val="22"/>
      </w:rPr>
      <w:tcPr>
        <w:shd w:val="clear" w:fill="FFFFFF" w:color="FFFFFF" w:themeFill="text1" w:themeFillTint="0D"/>
      </w:tcPr>
    </w:tblStylePr>
    <w:tblStylePr w:type="firstCol">
      <w:rPr>
        <w:b/>
        <w:caps/>
        <w:color w:val="404040"/>
      </w:rPr>
      <w:tcPr>
        <w:tcBorders>
          <w:left w:val="none" w:color="000000" w:sz="4" w:space="0"/>
          <w:top w:val="none" w:color="000000" w:sz="4" w:space="0"/>
          <w:right w:val="single" w:color="404040" w:sz="4" w:space="0"/>
          <w:bottom w:val="none" w:color="000000" w:sz="4" w:space="0"/>
        </w:tcBorders>
      </w:tcPr>
    </w:tblStylePr>
    <w:tblStylePr w:type="firstRow">
      <w:rPr>
        <w:b/>
        <w:caps/>
        <w:color w:val="404040"/>
      </w:rPr>
      <w:tcPr>
        <w:tcBorders>
          <w:left w:val="none" w:color="000000" w:sz="4" w:space="0"/>
          <w:top w:val="none" w:color="000000" w:sz="4" w:space="0"/>
          <w:right w:val="none" w:color="000000" w:sz="4" w:space="0"/>
          <w:bottom w:val="single" w:color="404040" w:sz="4" w:space="0"/>
        </w:tcBorders>
      </w:tcPr>
    </w:tblStylePr>
    <w:tblStylePr w:type="lastCol">
      <w:rPr>
        <w:b/>
        <w:caps/>
        <w:color w:val="404040"/>
      </w:rPr>
    </w:tblStylePr>
    <w:tblStylePr w:type="lastRow">
      <w:rPr>
        <w:b/>
        <w:caps/>
        <w:color w:val="404040"/>
      </w:rPr>
    </w:tblStylePr>
  </w:style>
  <w:style w:type="table" w:styleId="51">
    <w:name w:val="Plain Table 4"/>
    <w:basedOn w:val="545"/>
    <w:uiPriority w:val="99"/>
    <w:pPr>
      <w:spacing w:lineRule="auto" w:line="240" w:after="0"/>
    </w:pPr>
    <w:tblPr>
      <w:tblStyleRowBandSize w:val="1"/>
      <w:tblStyleColBandSize w:val="1"/>
      <w:tblInd w:w="0" w:type="dxa"/>
    </w:tblPr>
    <w:tblStylePr w:type="band1Horz">
      <w:rPr>
        <w:rFonts w:ascii="Arial" w:hAnsi="Arial"/>
        <w:color w:val="404040"/>
        <w:sz w:val="22"/>
      </w:rPr>
      <w:tcPr>
        <w:shd w:val="clear" w:fill="FFFFFF" w:color="FFFFFF" w:themeFill="text1" w:themeFillTint="0D"/>
      </w:tcPr>
    </w:tblStylePr>
    <w:tblStylePr w:type="band1Vert">
      <w:rPr>
        <w:rFonts w:ascii="Arial" w:hAnsi="Arial"/>
        <w:color w:val="404040"/>
        <w:sz w:val="22"/>
      </w:rPr>
      <w:tcPr>
        <w:shd w:val="clear" w:fill="FFFFFF" w:color="FFFFFF"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52">
    <w:name w:val="Plain Table 5"/>
    <w:basedOn w:val="545"/>
    <w:uiPriority w:val="99"/>
    <w:pPr>
      <w:spacing w:lineRule="auto" w:line="240" w:after="0"/>
    </w:pPr>
    <w:tblPr>
      <w:tblStyleRowBandSize w:val="1"/>
      <w:tblStyleColBandSize w:val="1"/>
      <w:tblInd w:w="0" w:type="dxa"/>
    </w:tblPr>
    <w:tblStylePr w:type="band1Horz">
      <w:rPr>
        <w:rFonts w:ascii="Arial" w:hAnsi="Arial"/>
        <w:color w:val="404040"/>
        <w:sz w:val="22"/>
      </w:rPr>
      <w:tcPr>
        <w:shd w:val="clear" w:fill="FFFFFF" w:color="FFFFFF" w:themeFill="text1" w:themeFillTint="0D"/>
      </w:tcPr>
    </w:tblStylePr>
    <w:tblStylePr w:type="band1Vert">
      <w:rPr>
        <w:rFonts w:ascii="Arial" w:hAnsi="Arial"/>
        <w:color w:val="404040"/>
        <w:sz w:val="22"/>
      </w:rPr>
      <w:tcPr>
        <w:shd w:val="clear" w:fill="FFFFFF" w:color="FFFFFF" w:themeFill="text1" w:themeFillTint="0D"/>
      </w:tcPr>
    </w:tblStylePr>
    <w:tblStylePr w:type="firstCol">
      <w:rPr>
        <w:i/>
        <w:color w:val="404040"/>
      </w:rPr>
      <w:pPr>
        <w:jc w:val="right"/>
      </w:pPr>
      <w:tcPr>
        <w:shd w:val="clear" w:fill="FFFFFF" w:color="FFFFFF"/>
        <w:tcBorders>
          <w:right w:val="single" w:color="404040" w:sz="4" w:space="0"/>
        </w:tcBorders>
      </w:tcPr>
    </w:tblStylePr>
    <w:tblStylePr w:type="firstRow">
      <w:rPr>
        <w:i/>
        <w:color w:val="404040"/>
      </w:rPr>
      <w:tcPr>
        <w:shd w:val="clear" w:fill="FFFFFF" w:color="FFFFFF"/>
        <w:tcBorders>
          <w:left w:val="none" w:color="000000" w:sz="4" w:space="0"/>
          <w:right w:val="none" w:color="000000" w:sz="4" w:space="0"/>
          <w:bottom w:val="single" w:color="404040" w:sz="4" w:space="0"/>
        </w:tcBorders>
      </w:tcPr>
    </w:tblStylePr>
    <w:tblStylePr w:type="lastCol">
      <w:rPr>
        <w:i/>
        <w:color w:val="404040"/>
      </w:rPr>
      <w:tcPr>
        <w:shd w:val="clear" w:fill="FFFFFF" w:color="FFFFFF"/>
        <w:tcBorders>
          <w:left w:val="single" w:color="404040" w:sz="4" w:space="0"/>
        </w:tcBorders>
      </w:tcPr>
    </w:tblStylePr>
    <w:tblStylePr w:type="lastRow">
      <w:rPr>
        <w:i/>
        <w:color w:val="404040"/>
      </w:rPr>
      <w:tcPr>
        <w:shd w:val="clear" w:fill="FFFFFF" w:color="FFFFFF"/>
        <w:tcBorders>
          <w:left w:val="none" w:color="000000" w:sz="4" w:space="0"/>
          <w:top w:val="single" w:color="404040" w:sz="4" w:space="0"/>
          <w:right w:val="none" w:color="000000" w:sz="4" w:space="0"/>
        </w:tcBorders>
      </w:tcPr>
    </w:tblStylePr>
  </w:style>
  <w:style w:type="table" w:styleId="53">
    <w:name w:val="Grid Table 1 Light"/>
    <w:basedOn w:val="545"/>
    <w:uiPriority w:val="99"/>
    <w:pPr>
      <w:spacing w:lineRule="auto" w:line="240" w:after="0"/>
    </w:pPr>
    <w:tblPr>
      <w:tblStyleRowBandSize w:val="1"/>
      <w:tblStyleColBandSize w:val="1"/>
      <w:tblInd w:w="0" w:type="dxa"/>
      <w:tblBorders>
        <w:left w:val="single" w:color="000000" w:sz="4" w:space="0" w:themeColor="text1" w:themeTint="67"/>
        <w:top w:val="single" w:color="000000" w:sz="4" w:space="0" w:themeColor="text1" w:themeTint="67"/>
        <w:right w:val="single" w:color="000000" w:sz="4" w:space="0" w:themeColor="text1" w:themeTint="67"/>
        <w:bottom w:val="single" w:color="000000" w:sz="4" w:space="0" w:themeColor="text1" w:themeTint="67"/>
        <w:insideV w:val="single" w:color="000000" w:sz="4" w:space="0" w:themeColor="text1" w:themeTint="67"/>
        <w:insideH w:val="single" w:color="000000" w:sz="4" w:space="0" w:themeColor="text1" w:themeTint="67"/>
      </w:tblBorders>
    </w:tblPr>
    <w:tblStylePr w:type="band1Horz">
      <w:rPr>
        <w:rFonts w:ascii="Arial" w:hAnsi="Arial"/>
        <w:color w:val="404040"/>
        <w:sz w:val="22"/>
      </w:rPr>
      <w:tcPr>
        <w:tcBorders>
          <w:left w:val="single" w:color="000000" w:sz="4" w:space="0" w:themeColor="text1" w:themeTint="67"/>
          <w:top w:val="single" w:color="000000" w:sz="4" w:space="0" w:themeColor="text1" w:themeTint="67"/>
          <w:right w:val="single" w:color="000000" w:sz="4" w:space="0" w:themeColor="text1" w:themeTint="67"/>
          <w:bottom w:val="single" w:color="000000" w:sz="4" w:space="0" w:themeColor="text1" w:themeTint="67"/>
        </w:tcBorders>
      </w:tcPr>
    </w:tblStylePr>
    <w:tblStylePr w:type="firstCol">
      <w:rPr>
        <w:b/>
        <w:color w:val="404040"/>
      </w:rPr>
    </w:tblStylePr>
    <w:tblStylePr w:type="firstRow">
      <w:rPr>
        <w:b/>
        <w:color w:val="404040"/>
      </w:rPr>
      <w:tcPr>
        <w:tcBorders>
          <w:bottom w:val="single" w:color="000000" w:sz="12" w:space="0" w:themeColor="text1" w:themeTint="95"/>
        </w:tcBorders>
      </w:tcPr>
    </w:tblStylePr>
    <w:tblStylePr w:type="lastCol">
      <w:rPr>
        <w:b/>
        <w:color w:val="404040"/>
      </w:rPr>
    </w:tblStylePr>
    <w:tblStylePr w:type="lastRow">
      <w:rPr>
        <w:b/>
        <w:color w:val="404040"/>
      </w:rPr>
    </w:tblStylePr>
  </w:style>
  <w:style w:type="table" w:styleId="54">
    <w:name w:val="Grid Table 1 Light - Accent 1"/>
    <w:basedOn w:val="545"/>
    <w:uiPriority w:val="99"/>
    <w:pPr>
      <w:spacing w:lineRule="auto" w:line="240" w:after="0"/>
    </w:pPr>
    <w:tblPr>
      <w:tblStyleRowBandSize w:val="1"/>
      <w:tblStyleColBandSize w:val="1"/>
      <w:tblInd w:w="0" w:type="dxa"/>
      <w:tblBorders>
        <w:left w:val="single" w:color="000000" w:sz="4" w:space="0" w:themeColor="accent1" w:themeTint="67"/>
        <w:top w:val="single" w:color="000000" w:sz="4" w:space="0" w:themeColor="accent1" w:themeTint="67"/>
        <w:right w:val="single" w:color="000000" w:sz="4" w:space="0" w:themeColor="accent1" w:themeTint="67"/>
        <w:bottom w:val="single" w:color="000000" w:sz="4" w:space="0" w:themeColor="accent1" w:themeTint="67"/>
        <w:insideV w:val="single" w:color="000000" w:sz="4" w:space="0" w:themeColor="accent1" w:themeTint="67"/>
        <w:insideH w:val="single" w:color="000000" w:sz="4" w:space="0" w:themeColor="accent1" w:themeTint="67"/>
      </w:tblBorders>
    </w:tblPr>
    <w:tblStylePr w:type="band1Horz">
      <w:rPr>
        <w:rFonts w:ascii="Arial" w:hAnsi="Arial"/>
        <w:color w:val="404040"/>
        <w:sz w:val="22"/>
      </w:rPr>
      <w:tcPr>
        <w:tcBorders>
          <w:left w:val="single" w:color="000000" w:sz="4" w:space="0" w:themeColor="accent1" w:themeTint="67"/>
          <w:top w:val="single" w:color="000000" w:sz="4" w:space="0" w:themeColor="accent1" w:themeTint="67"/>
          <w:right w:val="single" w:color="000000" w:sz="4" w:space="0" w:themeColor="accent1" w:themeTint="67"/>
          <w:bottom w:val="single" w:color="000000" w:sz="4" w:space="0" w:themeColor="accent1" w:themeTint="67"/>
        </w:tcBorders>
      </w:tcPr>
    </w:tblStylePr>
    <w:tblStylePr w:type="firstCol">
      <w:rPr>
        <w:b/>
        <w:color w:val="404040"/>
      </w:rPr>
    </w:tblStylePr>
    <w:tblStylePr w:type="firstRow">
      <w:rPr>
        <w:b/>
        <w:color w:val="404040"/>
      </w:rPr>
      <w:tcPr>
        <w:tcBorders>
          <w:bottom w:val="single" w:color="000000" w:sz="12" w:space="0" w:themeColor="accent1" w:themeTint="95"/>
        </w:tcBorders>
      </w:tcPr>
    </w:tblStylePr>
    <w:tblStylePr w:type="lastCol">
      <w:rPr>
        <w:b/>
        <w:color w:val="404040"/>
      </w:rPr>
    </w:tblStylePr>
    <w:tblStylePr w:type="lastRow">
      <w:rPr>
        <w:b/>
        <w:color w:val="404040"/>
      </w:rPr>
    </w:tblStylePr>
  </w:style>
  <w:style w:type="table" w:styleId="55">
    <w:name w:val="Grid Table 1 Light - Accent 2"/>
    <w:basedOn w:val="545"/>
    <w:uiPriority w:val="99"/>
    <w:pPr>
      <w:spacing w:lineRule="auto" w:line="240" w:after="0"/>
    </w:pPr>
    <w:tblPr>
      <w:tblStyleRowBandSize w:val="1"/>
      <w:tblStyleColBandSize w:val="1"/>
      <w:tblInd w:w="0" w:type="dxa"/>
      <w:tblBorders>
        <w:left w:val="single" w:color="000000" w:sz="4" w:space="0" w:themeColor="accent2" w:themeTint="67"/>
        <w:top w:val="single" w:color="000000" w:sz="4" w:space="0" w:themeColor="accent2" w:themeTint="67"/>
        <w:right w:val="single" w:color="000000" w:sz="4" w:space="0" w:themeColor="accent2" w:themeTint="67"/>
        <w:bottom w:val="single" w:color="000000" w:sz="4" w:space="0" w:themeColor="accent2" w:themeTint="67"/>
        <w:insideV w:val="single" w:color="000000" w:sz="4" w:space="0" w:themeColor="accent2" w:themeTint="67"/>
        <w:insideH w:val="single" w:color="000000" w:sz="4" w:space="0" w:themeColor="accent2" w:themeTint="67"/>
      </w:tblBorders>
    </w:tblPr>
    <w:tblStylePr w:type="band1Horz">
      <w:rPr>
        <w:rFonts w:ascii="Arial" w:hAnsi="Arial"/>
        <w:color w:val="404040"/>
        <w:sz w:val="22"/>
      </w:rPr>
      <w:tcPr>
        <w:tcBorders>
          <w:left w:val="single" w:color="000000" w:sz="4" w:space="0" w:themeColor="accent2" w:themeTint="67"/>
          <w:top w:val="single" w:color="000000" w:sz="4" w:space="0" w:themeColor="accent2" w:themeTint="67"/>
          <w:right w:val="single" w:color="000000" w:sz="4" w:space="0" w:themeColor="accent2" w:themeTint="67"/>
          <w:bottom w:val="single" w:color="000000" w:sz="4" w:space="0" w:themeColor="accent2" w:themeTint="67"/>
        </w:tcBorders>
      </w:tcPr>
    </w:tblStylePr>
    <w:tblStylePr w:type="firstCol">
      <w:rPr>
        <w:b/>
        <w:color w:val="404040"/>
      </w:rPr>
    </w:tblStylePr>
    <w:tblStylePr w:type="firstRow">
      <w:rPr>
        <w:b/>
        <w:color w:val="404040"/>
      </w:rPr>
      <w:tcPr>
        <w:tcBorders>
          <w:bottom w:val="single" w:color="000000" w:sz="12" w:space="0" w:themeColor="accent2" w:themeTint="95"/>
        </w:tcBorders>
      </w:tcPr>
    </w:tblStylePr>
    <w:tblStylePr w:type="lastCol">
      <w:rPr>
        <w:b/>
        <w:color w:val="404040"/>
      </w:rPr>
    </w:tblStylePr>
    <w:tblStylePr w:type="lastRow">
      <w:rPr>
        <w:b/>
        <w:color w:val="404040"/>
      </w:rPr>
    </w:tblStylePr>
  </w:style>
  <w:style w:type="table" w:styleId="56">
    <w:name w:val="Grid Table 1 Light - Accent 3"/>
    <w:basedOn w:val="545"/>
    <w:uiPriority w:val="99"/>
    <w:pPr>
      <w:spacing w:lineRule="auto" w:line="240" w:after="0"/>
    </w:pPr>
    <w:tblPr>
      <w:tblStyleRowBandSize w:val="1"/>
      <w:tblStyleColBandSize w:val="1"/>
      <w:tblInd w:w="0" w:type="dxa"/>
      <w:tblBorders>
        <w:left w:val="single" w:color="000000" w:sz="4" w:space="0" w:themeColor="accent3" w:themeTint="67"/>
        <w:top w:val="single" w:color="000000" w:sz="4" w:space="0" w:themeColor="accent3" w:themeTint="67"/>
        <w:right w:val="single" w:color="000000" w:sz="4" w:space="0" w:themeColor="accent3" w:themeTint="67"/>
        <w:bottom w:val="single" w:color="000000" w:sz="4" w:space="0" w:themeColor="accent3" w:themeTint="67"/>
        <w:insideV w:val="single" w:color="000000" w:sz="4" w:space="0" w:themeColor="accent3" w:themeTint="67"/>
        <w:insideH w:val="single" w:color="000000" w:sz="4" w:space="0" w:themeColor="accent3" w:themeTint="67"/>
      </w:tblBorders>
    </w:tblPr>
    <w:tblStylePr w:type="band1Horz">
      <w:rPr>
        <w:rFonts w:ascii="Arial" w:hAnsi="Arial"/>
        <w:color w:val="404040"/>
        <w:sz w:val="22"/>
      </w:rPr>
      <w:tcPr>
        <w:tcBorders>
          <w:left w:val="single" w:color="000000" w:sz="4" w:space="0" w:themeColor="accent3" w:themeTint="67"/>
          <w:top w:val="single" w:color="000000" w:sz="4" w:space="0" w:themeColor="accent3" w:themeTint="67"/>
          <w:right w:val="single" w:color="000000" w:sz="4" w:space="0" w:themeColor="accent3" w:themeTint="67"/>
          <w:bottom w:val="single" w:color="000000" w:sz="4" w:space="0" w:themeColor="accent3" w:themeTint="67"/>
        </w:tcBorders>
      </w:tcPr>
    </w:tblStylePr>
    <w:tblStylePr w:type="firstCol">
      <w:rPr>
        <w:b/>
        <w:color w:val="404040"/>
      </w:rPr>
    </w:tblStylePr>
    <w:tblStylePr w:type="firstRow">
      <w:rPr>
        <w:b/>
        <w:color w:val="404040"/>
      </w:rPr>
      <w:tcPr>
        <w:tcBorders>
          <w:bottom w:val="single" w:color="000000" w:sz="12" w:space="0" w:themeColor="accent3" w:themeTint="95"/>
        </w:tcBorders>
      </w:tcPr>
    </w:tblStylePr>
    <w:tblStylePr w:type="lastCol">
      <w:rPr>
        <w:b/>
        <w:color w:val="404040"/>
      </w:rPr>
    </w:tblStylePr>
    <w:tblStylePr w:type="lastRow">
      <w:rPr>
        <w:b/>
        <w:color w:val="404040"/>
      </w:rPr>
    </w:tblStylePr>
  </w:style>
  <w:style w:type="table" w:styleId="57">
    <w:name w:val="Grid Table 1 Light - Accent 4"/>
    <w:basedOn w:val="545"/>
    <w:uiPriority w:val="99"/>
    <w:pPr>
      <w:spacing w:lineRule="auto" w:line="240" w:after="0"/>
    </w:pPr>
    <w:tblPr>
      <w:tblStyleRowBandSize w:val="1"/>
      <w:tblStyleColBandSize w:val="1"/>
      <w:tblInd w:w="0" w:type="dxa"/>
      <w:tblBorders>
        <w:left w:val="single" w:color="000000" w:sz="4" w:space="0" w:themeColor="accent4" w:themeTint="67"/>
        <w:top w:val="single" w:color="000000" w:sz="4" w:space="0" w:themeColor="accent4" w:themeTint="67"/>
        <w:right w:val="single" w:color="000000" w:sz="4" w:space="0" w:themeColor="accent4" w:themeTint="67"/>
        <w:bottom w:val="single" w:color="000000" w:sz="4" w:space="0" w:themeColor="accent4" w:themeTint="67"/>
        <w:insideV w:val="single" w:color="000000" w:sz="4" w:space="0" w:themeColor="accent4" w:themeTint="67"/>
        <w:insideH w:val="single" w:color="000000" w:sz="4" w:space="0" w:themeColor="accent4" w:themeTint="67"/>
      </w:tblBorders>
    </w:tblPr>
    <w:tblStylePr w:type="band1Horz">
      <w:rPr>
        <w:rFonts w:ascii="Arial" w:hAnsi="Arial"/>
        <w:color w:val="404040"/>
        <w:sz w:val="22"/>
      </w:rPr>
      <w:tcPr>
        <w:tcBorders>
          <w:left w:val="single" w:color="000000" w:sz="4" w:space="0" w:themeColor="accent4" w:themeTint="67"/>
          <w:top w:val="single" w:color="000000" w:sz="4" w:space="0" w:themeColor="accent4" w:themeTint="67"/>
          <w:right w:val="single" w:color="000000" w:sz="4" w:space="0" w:themeColor="accent4" w:themeTint="67"/>
          <w:bottom w:val="single" w:color="000000" w:sz="4" w:space="0" w:themeColor="accent4" w:themeTint="67"/>
        </w:tcBorders>
      </w:tcPr>
    </w:tblStylePr>
    <w:tblStylePr w:type="firstCol">
      <w:rPr>
        <w:b/>
        <w:color w:val="404040"/>
      </w:rPr>
    </w:tblStylePr>
    <w:tblStylePr w:type="firstRow">
      <w:rPr>
        <w:b/>
        <w:color w:val="404040"/>
      </w:rPr>
      <w:tcPr>
        <w:tcBorders>
          <w:bottom w:val="single" w:color="000000" w:sz="12" w:space="0" w:themeColor="accent4" w:themeTint="95"/>
        </w:tcBorders>
      </w:tcPr>
    </w:tblStylePr>
    <w:tblStylePr w:type="lastCol">
      <w:rPr>
        <w:b/>
        <w:color w:val="404040"/>
      </w:rPr>
    </w:tblStylePr>
    <w:tblStylePr w:type="lastRow">
      <w:rPr>
        <w:b/>
        <w:color w:val="404040"/>
      </w:rPr>
    </w:tblStylePr>
  </w:style>
  <w:style w:type="table" w:styleId="58">
    <w:name w:val="Grid Table 1 Light - Accent 5"/>
    <w:basedOn w:val="545"/>
    <w:uiPriority w:val="99"/>
    <w:pPr>
      <w:spacing w:lineRule="auto" w:line="240" w:after="0"/>
    </w:pPr>
    <w:tblPr>
      <w:tblStyleRowBandSize w:val="1"/>
      <w:tblStyleColBandSize w:val="1"/>
      <w:tblInd w:w="0" w:type="dxa"/>
      <w:tblBorders>
        <w:left w:val="single" w:color="000000" w:sz="4" w:space="0" w:themeColor="accent5" w:themeTint="67"/>
        <w:top w:val="single" w:color="000000" w:sz="4" w:space="0" w:themeColor="accent5" w:themeTint="67"/>
        <w:right w:val="single" w:color="000000" w:sz="4" w:space="0" w:themeColor="accent5" w:themeTint="67"/>
        <w:bottom w:val="single" w:color="000000" w:sz="4" w:space="0" w:themeColor="accent5" w:themeTint="67"/>
        <w:insideV w:val="single" w:color="000000" w:sz="4" w:space="0" w:themeColor="accent5" w:themeTint="67"/>
        <w:insideH w:val="single" w:color="000000" w:sz="4" w:space="0" w:themeColor="accent5" w:themeTint="67"/>
      </w:tblBorders>
    </w:tblPr>
    <w:tblStylePr w:type="band1Horz">
      <w:rPr>
        <w:rFonts w:ascii="Arial" w:hAnsi="Arial"/>
        <w:color w:val="404040"/>
        <w:sz w:val="22"/>
      </w:rPr>
      <w:tcPr>
        <w:tcBorders>
          <w:left w:val="single" w:color="000000" w:sz="4" w:space="0" w:themeColor="accent5" w:themeTint="67"/>
          <w:top w:val="single" w:color="000000" w:sz="4" w:space="0" w:themeColor="accent5" w:themeTint="67"/>
          <w:right w:val="single" w:color="000000" w:sz="4" w:space="0" w:themeColor="accent5" w:themeTint="67"/>
          <w:bottom w:val="single" w:color="000000" w:sz="4" w:space="0" w:themeColor="accent5" w:themeTint="67"/>
        </w:tcBorders>
      </w:tcPr>
    </w:tblStylePr>
    <w:tblStylePr w:type="firstCol">
      <w:rPr>
        <w:b/>
        <w:color w:val="404040"/>
      </w:rPr>
    </w:tblStylePr>
    <w:tblStylePr w:type="firstRow">
      <w:rPr>
        <w:b/>
        <w:color w:val="404040"/>
      </w:rPr>
      <w:tcPr>
        <w:tcBorders>
          <w:bottom w:val="single" w:color="000000" w:sz="12" w:space="0" w:themeColor="accent5" w:themeTint="95"/>
        </w:tcBorders>
      </w:tcPr>
    </w:tblStylePr>
    <w:tblStylePr w:type="lastCol">
      <w:rPr>
        <w:b/>
        <w:color w:val="404040"/>
      </w:rPr>
    </w:tblStylePr>
    <w:tblStylePr w:type="lastRow">
      <w:rPr>
        <w:b/>
        <w:color w:val="404040"/>
      </w:rPr>
    </w:tblStylePr>
  </w:style>
  <w:style w:type="table" w:styleId="59">
    <w:name w:val="Grid Table 1 Light - Accent 6"/>
    <w:basedOn w:val="545"/>
    <w:uiPriority w:val="99"/>
    <w:pPr>
      <w:spacing w:lineRule="auto" w:line="240" w:after="0"/>
    </w:pPr>
    <w:tblPr>
      <w:tblStyleRowBandSize w:val="1"/>
      <w:tblStyleColBandSize w:val="1"/>
      <w:tblInd w:w="0" w:type="dxa"/>
      <w:tblBorders>
        <w:left w:val="single" w:color="000000" w:sz="4" w:space="0" w:themeColor="accent6" w:themeTint="67"/>
        <w:top w:val="single" w:color="000000" w:sz="4" w:space="0" w:themeColor="accent6" w:themeTint="67"/>
        <w:right w:val="single" w:color="000000" w:sz="4" w:space="0" w:themeColor="accent6" w:themeTint="67"/>
        <w:bottom w:val="single" w:color="000000" w:sz="4" w:space="0" w:themeColor="accent6" w:themeTint="67"/>
        <w:insideV w:val="single" w:color="000000" w:sz="4" w:space="0" w:themeColor="accent6" w:themeTint="67"/>
        <w:insideH w:val="single" w:color="000000" w:sz="4" w:space="0" w:themeColor="accent6" w:themeTint="67"/>
      </w:tblBorders>
    </w:tblPr>
    <w:tblStylePr w:type="band1Horz">
      <w:rPr>
        <w:rFonts w:ascii="Arial" w:hAnsi="Arial"/>
        <w:color w:val="404040"/>
        <w:sz w:val="22"/>
      </w:rPr>
      <w:tcPr>
        <w:tcBorders>
          <w:left w:val="single" w:color="000000" w:sz="4" w:space="0" w:themeColor="accent6" w:themeTint="67"/>
          <w:top w:val="single" w:color="000000" w:sz="4" w:space="0" w:themeColor="accent6" w:themeTint="67"/>
          <w:right w:val="single" w:color="000000" w:sz="4" w:space="0" w:themeColor="accent6" w:themeTint="67"/>
          <w:bottom w:val="single" w:color="000000" w:sz="4" w:space="0" w:themeColor="accent6" w:themeTint="67"/>
        </w:tcBorders>
      </w:tcPr>
    </w:tblStylePr>
    <w:tblStylePr w:type="firstCol">
      <w:rPr>
        <w:b/>
        <w:color w:val="404040"/>
      </w:rPr>
    </w:tblStylePr>
    <w:tblStylePr w:type="firstRow">
      <w:rPr>
        <w:b/>
        <w:color w:val="404040"/>
      </w:rPr>
      <w:tcPr>
        <w:tcBorders>
          <w:bottom w:val="single" w:color="000000" w:sz="12" w:space="0" w:themeColor="accent6" w:themeTint="95"/>
        </w:tcBorders>
      </w:tcPr>
    </w:tblStylePr>
    <w:tblStylePr w:type="lastCol">
      <w:rPr>
        <w:b/>
        <w:color w:val="404040"/>
      </w:rPr>
    </w:tblStylePr>
    <w:tblStylePr w:type="lastRow">
      <w:rPr>
        <w:b/>
        <w:color w:val="404040"/>
      </w:rPr>
    </w:tblStylePr>
  </w:style>
  <w:style w:type="table" w:styleId="60">
    <w:name w:val="Grid Table 2"/>
    <w:basedOn w:val="545"/>
    <w:uiPriority w:val="99"/>
    <w:pPr>
      <w:spacing w:lineRule="auto" w:line="240" w:after="0"/>
    </w:pPr>
    <w:tblPr>
      <w:tblStyleRowBandSize w:val="1"/>
      <w:tblStyleColBandSize w:val="1"/>
      <w:tblInd w:w="0" w:type="dxa"/>
      <w:tblBorders>
        <w:bottom w:val="single" w:color="000000" w:sz="4" w:space="0" w:themeColor="text1" w:themeTint="95"/>
        <w:insideV w:val="single" w:color="000000" w:sz="4" w:space="0" w:themeColor="text1" w:themeTint="95"/>
        <w:insideH w:val="single" w:color="000000" w:sz="4" w:space="0" w:themeColor="text1" w:themeTint="95"/>
      </w:tblBorders>
    </w:tblPr>
    <w:tblStylePr w:type="band1Horz">
      <w:rPr>
        <w:rFonts w:ascii="Arial" w:hAnsi="Arial"/>
        <w:color w:val="404040"/>
        <w:sz w:val="22"/>
      </w:rPr>
      <w:tcPr>
        <w:shd w:val="clear" w:fill="FFFFFF" w:color="FFFFFF" w:themeFill="text1" w:themeFillTint="34"/>
      </w:tcPr>
    </w:tblStylePr>
    <w:tblStylePr w:type="band1Vert">
      <w:rPr>
        <w:rFonts w:ascii="Arial" w:hAnsi="Arial"/>
        <w:color w:val="404040"/>
        <w:sz w:val="22"/>
      </w:rPr>
      <w:tcPr>
        <w:shd w:val="clear" w:fill="FFFFFF" w:color="FFFFFF" w:themeFill="text1" w:themeFillTint="34"/>
      </w:tcPr>
    </w:tblStylePr>
    <w:tblStylePr w:type="firstCol">
      <w:rPr>
        <w:b/>
        <w:color w:val="404040"/>
      </w:rPr>
    </w:tblStylePr>
    <w:tblStylePr w:type="firstRow">
      <w:rPr>
        <w:b/>
        <w:color w:val="404040"/>
      </w:rPr>
      <w:tcPr>
        <w:shd w:val="clear" w:fill="FFFFFF" w:color="FFFFFF"/>
        <w:tcBorders>
          <w:left w:val="none" w:color="000000" w:sz="4" w:space="0"/>
          <w:top w:val="none" w:color="000000" w:sz="4" w:space="0"/>
          <w:right w:val="none" w:color="000000" w:sz="4" w:space="0"/>
          <w:bottom w:val="single" w:color="000000" w:sz="12" w:space="0" w:themeColor="text1" w:themeTint="95"/>
        </w:tcBorders>
      </w:tcPr>
    </w:tblStylePr>
    <w:tblStylePr w:type="lastCol">
      <w:rPr>
        <w:b/>
        <w:color w:val="404040"/>
      </w:rPr>
    </w:tblStylePr>
    <w:tblStylePr w:type="lastRow">
      <w:rPr>
        <w:b/>
        <w:color w:val="404040"/>
      </w:rPr>
      <w:tcPr>
        <w:shd w:val="clear" w:fill="FFFFFF" w:color="FFFFFF"/>
        <w:tcBorders>
          <w:left w:val="none" w:color="000000" w:sz="4" w:space="0"/>
          <w:top w:val="single" w:color="000000" w:sz="4" w:space="0" w:themeColor="text1" w:themeTint="95"/>
          <w:right w:val="none" w:color="000000" w:sz="4" w:space="0"/>
          <w:bottom w:val="none" w:color="000000" w:sz="4" w:space="0"/>
        </w:tcBorders>
      </w:tcPr>
    </w:tblStylePr>
  </w:style>
  <w:style w:type="table" w:styleId="61">
    <w:name w:val="Grid Table 2 - Accent 1"/>
    <w:basedOn w:val="545"/>
    <w:uiPriority w:val="99"/>
    <w:pPr>
      <w:spacing w:lineRule="auto" w:line="240" w:after="0"/>
    </w:pPr>
    <w:tblPr>
      <w:tblStyleRowBandSize w:val="1"/>
      <w:tblStyleColBandSize w:val="1"/>
      <w:tblInd w:w="0" w:type="dxa"/>
      <w:tblBorders>
        <w:bottom w:val="single" w:color="000000" w:sz="4" w:space="0" w:themeColor="accent1" w:themeTint="EA"/>
        <w:insideV w:val="single" w:color="000000" w:sz="4" w:space="0" w:themeColor="accent1" w:themeTint="EA"/>
        <w:insideH w:val="single" w:color="000000" w:sz="4" w:space="0" w:themeColor="accent1" w:themeTint="EA"/>
      </w:tblBorders>
    </w:tblPr>
    <w:tblStylePr w:type="band1Horz">
      <w:rPr>
        <w:rFonts w:ascii="Arial" w:hAnsi="Arial"/>
        <w:color w:val="404040"/>
        <w:sz w:val="22"/>
      </w:rPr>
      <w:tcPr>
        <w:shd w:val="clear" w:fill="FFFFFF" w:color="FFFFFF" w:themeFill="accent1" w:themeFillTint="34"/>
      </w:tcPr>
    </w:tblStylePr>
    <w:tblStylePr w:type="band1Vert">
      <w:rPr>
        <w:rFonts w:ascii="Arial" w:hAnsi="Arial"/>
        <w:color w:val="404040"/>
        <w:sz w:val="22"/>
      </w:rPr>
      <w:tcPr>
        <w:shd w:val="clear" w:fill="FFFFFF" w:color="FFFFFF" w:themeFill="accent1" w:themeFillTint="34"/>
      </w:tcPr>
    </w:tblStylePr>
    <w:tblStylePr w:type="firstCol">
      <w:rPr>
        <w:b/>
        <w:color w:val="404040"/>
      </w:rPr>
    </w:tblStylePr>
    <w:tblStylePr w:type="firstRow">
      <w:rPr>
        <w:b/>
        <w:color w:val="404040"/>
      </w:rPr>
      <w:tcPr>
        <w:shd w:val="clear" w:fill="FFFFFF" w:color="FFFFFF"/>
        <w:tcBorders>
          <w:left w:val="none" w:color="000000" w:sz="4" w:space="0"/>
          <w:top w:val="none" w:color="000000" w:sz="4" w:space="0"/>
          <w:right w:val="none" w:color="000000" w:sz="4" w:space="0"/>
          <w:bottom w:val="single" w:color="000000" w:sz="12" w:space="0" w:themeColor="accent1" w:themeTint="EA"/>
        </w:tcBorders>
      </w:tcPr>
    </w:tblStylePr>
    <w:tblStylePr w:type="lastCol">
      <w:rPr>
        <w:b/>
        <w:color w:val="404040"/>
      </w:rPr>
    </w:tblStylePr>
    <w:tblStylePr w:type="lastRow">
      <w:rPr>
        <w:b/>
        <w:color w:val="404040"/>
      </w:rPr>
      <w:tcPr>
        <w:shd w:val="clear" w:fill="FFFFFF" w:color="FFFFFF"/>
        <w:tcBorders>
          <w:left w:val="none" w:color="000000" w:sz="4" w:space="0"/>
          <w:top w:val="single" w:color="000000" w:sz="4" w:space="0" w:themeColor="accent1" w:themeTint="EA"/>
          <w:right w:val="none" w:color="000000" w:sz="4" w:space="0"/>
          <w:bottom w:val="none" w:color="000000" w:sz="4" w:space="0"/>
        </w:tcBorders>
      </w:tcPr>
    </w:tblStylePr>
  </w:style>
  <w:style w:type="table" w:styleId="62">
    <w:name w:val="Grid Table 2 - Accent 2"/>
    <w:basedOn w:val="545"/>
    <w:uiPriority w:val="99"/>
    <w:pPr>
      <w:spacing w:lineRule="auto" w:line="240" w:after="0"/>
    </w:pPr>
    <w:tblPr>
      <w:tblStyleRowBandSize w:val="1"/>
      <w:tblStyleColBandSize w:val="1"/>
      <w:tblInd w:w="0" w:type="dxa"/>
      <w:tblBorders>
        <w:bottom w:val="single" w:color="000000" w:sz="4" w:space="0" w:themeColor="accent2" w:themeTint="97"/>
        <w:insideV w:val="single" w:color="000000" w:sz="4" w:space="0" w:themeColor="accent2" w:themeTint="97"/>
        <w:insideH w:val="single" w:color="000000" w:sz="4" w:space="0" w:themeColor="accent2" w:themeTint="97"/>
      </w:tblBorders>
    </w:tblPr>
    <w:tblStylePr w:type="band1Horz">
      <w:rPr>
        <w:rFonts w:ascii="Arial" w:hAnsi="Arial"/>
        <w:color w:val="404040"/>
        <w:sz w:val="22"/>
      </w:rPr>
      <w:tcPr>
        <w:shd w:val="clear" w:fill="FFFFFF" w:color="FFFFFF" w:themeFill="accent2" w:themeFillTint="32"/>
      </w:tcPr>
    </w:tblStylePr>
    <w:tblStylePr w:type="band1Vert">
      <w:rPr>
        <w:rFonts w:ascii="Arial" w:hAnsi="Arial"/>
        <w:color w:val="404040"/>
        <w:sz w:val="22"/>
      </w:rPr>
      <w:tcPr>
        <w:shd w:val="clear" w:fill="FFFFFF" w:color="FFFFFF" w:themeFill="accent2" w:themeFillTint="32"/>
      </w:tcPr>
    </w:tblStylePr>
    <w:tblStylePr w:type="firstCol">
      <w:rPr>
        <w:b/>
        <w:color w:val="404040"/>
      </w:rPr>
    </w:tblStylePr>
    <w:tblStylePr w:type="firstRow">
      <w:rPr>
        <w:b/>
        <w:color w:val="404040"/>
      </w:rPr>
      <w:tcPr>
        <w:shd w:val="clear" w:fill="FFFFFF" w:color="FFFFFF"/>
        <w:tcBorders>
          <w:left w:val="none" w:color="000000" w:sz="4" w:space="0"/>
          <w:top w:val="none" w:color="000000" w:sz="4" w:space="0"/>
          <w:right w:val="none" w:color="000000" w:sz="4" w:space="0"/>
          <w:bottom w:val="single" w:color="000000" w:sz="12" w:space="0" w:themeColor="accent2" w:themeTint="97"/>
        </w:tcBorders>
      </w:tcPr>
    </w:tblStylePr>
    <w:tblStylePr w:type="lastCol">
      <w:rPr>
        <w:b/>
        <w:color w:val="404040"/>
      </w:rPr>
    </w:tblStylePr>
    <w:tblStylePr w:type="lastRow">
      <w:rPr>
        <w:b/>
        <w:color w:val="404040"/>
      </w:rPr>
      <w:tcPr>
        <w:shd w:val="clear" w:fill="FFFFFF" w:color="FFFFFF"/>
        <w:tcBorders>
          <w:left w:val="none" w:color="000000" w:sz="4" w:space="0"/>
          <w:top w:val="single" w:color="000000" w:sz="4" w:space="0" w:themeColor="accent2" w:themeTint="97"/>
          <w:right w:val="none" w:color="000000" w:sz="4" w:space="0"/>
          <w:bottom w:val="none" w:color="000000" w:sz="4" w:space="0"/>
        </w:tcBorders>
      </w:tcPr>
    </w:tblStylePr>
  </w:style>
  <w:style w:type="table" w:styleId="63">
    <w:name w:val="Grid Table 2 - Accent 3"/>
    <w:basedOn w:val="545"/>
    <w:uiPriority w:val="99"/>
    <w:pPr>
      <w:spacing w:lineRule="auto" w:line="240" w:after="0"/>
    </w:pPr>
    <w:tblPr>
      <w:tblStyleRowBandSize w:val="1"/>
      <w:tblStyleColBandSize w:val="1"/>
      <w:tblInd w:w="0" w:type="dxa"/>
      <w:tblBorders>
        <w:bottom w:val="single" w:color="000000" w:sz="4" w:space="0" w:themeColor="accent3" w:themeTint="FE"/>
        <w:insideV w:val="single" w:color="000000" w:sz="4" w:space="0" w:themeColor="accent3" w:themeTint="FE"/>
        <w:insideH w:val="single" w:color="000000" w:sz="4" w:space="0" w:themeColor="accent3" w:themeTint="FE"/>
      </w:tblBorders>
    </w:tblPr>
    <w:tblStylePr w:type="band1Horz">
      <w:rPr>
        <w:rFonts w:ascii="Arial" w:hAnsi="Arial"/>
        <w:color w:val="404040"/>
        <w:sz w:val="22"/>
      </w:rPr>
      <w:tcPr>
        <w:shd w:val="clear" w:fill="FFFFFF" w:color="FFFFFF" w:themeFill="accent3" w:themeFillTint="34"/>
      </w:tcPr>
    </w:tblStylePr>
    <w:tblStylePr w:type="band1Vert">
      <w:rPr>
        <w:rFonts w:ascii="Arial" w:hAnsi="Arial"/>
        <w:color w:val="404040"/>
        <w:sz w:val="22"/>
      </w:rPr>
      <w:tcPr>
        <w:shd w:val="clear" w:fill="FFFFFF" w:color="FFFFFF" w:themeFill="accent3" w:themeFillTint="34"/>
      </w:tcPr>
    </w:tblStylePr>
    <w:tblStylePr w:type="firstCol">
      <w:rPr>
        <w:b/>
        <w:color w:val="404040"/>
      </w:rPr>
    </w:tblStylePr>
    <w:tblStylePr w:type="firstRow">
      <w:rPr>
        <w:b/>
        <w:color w:val="404040"/>
      </w:rPr>
      <w:tcPr>
        <w:shd w:val="clear" w:fill="FFFFFF" w:color="FFFFFF"/>
        <w:tcBorders>
          <w:left w:val="none" w:color="000000" w:sz="4" w:space="0"/>
          <w:top w:val="none" w:color="000000" w:sz="4" w:space="0"/>
          <w:right w:val="none" w:color="000000" w:sz="4" w:space="0"/>
          <w:bottom w:val="single" w:color="000000" w:sz="12" w:space="0" w:themeColor="accent3" w:themeTint="FE"/>
        </w:tcBorders>
      </w:tcPr>
    </w:tblStylePr>
    <w:tblStylePr w:type="lastCol">
      <w:rPr>
        <w:b/>
        <w:color w:val="404040"/>
      </w:rPr>
    </w:tblStylePr>
    <w:tblStylePr w:type="lastRow">
      <w:rPr>
        <w:b/>
        <w:color w:val="404040"/>
      </w:rPr>
      <w:tcPr>
        <w:shd w:val="clear" w:fill="FFFFFF" w:color="FFFFFF"/>
        <w:tcBorders>
          <w:left w:val="none" w:color="000000" w:sz="4" w:space="0"/>
          <w:top w:val="single" w:color="000000" w:sz="4" w:space="0" w:themeColor="accent3" w:themeTint="FE"/>
          <w:right w:val="none" w:color="000000" w:sz="4" w:space="0"/>
          <w:bottom w:val="none" w:color="000000" w:sz="4" w:space="0"/>
        </w:tcBorders>
      </w:tcPr>
    </w:tblStylePr>
  </w:style>
  <w:style w:type="table" w:styleId="64">
    <w:name w:val="Grid Table 2 - Accent 4"/>
    <w:basedOn w:val="545"/>
    <w:uiPriority w:val="99"/>
    <w:pPr>
      <w:spacing w:lineRule="auto" w:line="240" w:after="0"/>
    </w:pPr>
    <w:tblPr>
      <w:tblStyleRowBandSize w:val="1"/>
      <w:tblStyleColBandSize w:val="1"/>
      <w:tblInd w:w="0" w:type="dxa"/>
      <w:tblBorders>
        <w:bottom w:val="single" w:color="000000" w:sz="4" w:space="0" w:themeColor="accent4" w:themeTint="9A"/>
        <w:insideV w:val="single" w:color="000000" w:sz="4" w:space="0" w:themeColor="accent4" w:themeTint="9A"/>
        <w:insideH w:val="single" w:color="000000" w:sz="4" w:space="0" w:themeColor="accent4" w:themeTint="9A"/>
      </w:tblBorders>
    </w:tblPr>
    <w:tblStylePr w:type="band1Horz">
      <w:rPr>
        <w:rFonts w:ascii="Arial" w:hAnsi="Arial"/>
        <w:color w:val="404040"/>
        <w:sz w:val="22"/>
      </w:rPr>
      <w:tcPr>
        <w:shd w:val="clear" w:fill="FFFFFF" w:color="FFFFFF" w:themeFill="accent4" w:themeFillTint="34"/>
      </w:tcPr>
    </w:tblStylePr>
    <w:tblStylePr w:type="band1Vert">
      <w:rPr>
        <w:rFonts w:ascii="Arial" w:hAnsi="Arial"/>
        <w:color w:val="404040"/>
        <w:sz w:val="22"/>
      </w:rPr>
      <w:tcPr>
        <w:shd w:val="clear" w:fill="FFFFFF" w:color="FFFFFF" w:themeFill="accent4" w:themeFillTint="34"/>
      </w:tcPr>
    </w:tblStylePr>
    <w:tblStylePr w:type="firstCol">
      <w:rPr>
        <w:b/>
        <w:color w:val="404040"/>
      </w:rPr>
    </w:tblStylePr>
    <w:tblStylePr w:type="firstRow">
      <w:rPr>
        <w:b/>
        <w:color w:val="404040"/>
      </w:rPr>
      <w:tcPr>
        <w:shd w:val="clear" w:fill="FFFFFF" w:color="FFFFFF"/>
        <w:tcBorders>
          <w:left w:val="none" w:color="000000" w:sz="4" w:space="0"/>
          <w:top w:val="none" w:color="000000" w:sz="4" w:space="0"/>
          <w:right w:val="none" w:color="000000" w:sz="4" w:space="0"/>
          <w:bottom w:val="single" w:color="000000" w:sz="12" w:space="0" w:themeColor="accent4" w:themeTint="9A"/>
        </w:tcBorders>
      </w:tcPr>
    </w:tblStylePr>
    <w:tblStylePr w:type="lastCol">
      <w:rPr>
        <w:b/>
        <w:color w:val="404040"/>
      </w:rPr>
    </w:tblStylePr>
    <w:tblStylePr w:type="lastRow">
      <w:rPr>
        <w:b/>
        <w:color w:val="404040"/>
      </w:rPr>
      <w:tcPr>
        <w:shd w:val="clear" w:fill="FFFFFF" w:color="FFFFFF"/>
        <w:tcBorders>
          <w:left w:val="none" w:color="000000" w:sz="4" w:space="0"/>
          <w:top w:val="single" w:color="000000" w:sz="4" w:space="0" w:themeColor="accent4" w:themeTint="9A"/>
          <w:right w:val="none" w:color="000000" w:sz="4" w:space="0"/>
          <w:bottom w:val="none" w:color="000000" w:sz="4" w:space="0"/>
        </w:tcBorders>
      </w:tcPr>
    </w:tblStylePr>
  </w:style>
  <w:style w:type="table" w:styleId="65">
    <w:name w:val="Grid Table 2 - Accent 5"/>
    <w:basedOn w:val="545"/>
    <w:uiPriority w:val="99"/>
    <w:pPr>
      <w:spacing w:lineRule="auto" w:line="240" w:after="0"/>
    </w:pPr>
    <w:tblPr>
      <w:tblStyleRowBandSize w:val="1"/>
      <w:tblStyleColBandSize w:val="1"/>
      <w:tblInd w:w="0" w:type="dxa"/>
      <w:tblBorders>
        <w:bottom w:val="single" w:color="000000" w:sz="4" w:space="0" w:themeColor="accent5"/>
        <w:insideV w:val="single" w:color="000000" w:sz="4" w:space="0" w:themeColor="accent5"/>
        <w:insideH w:val="single" w:color="000000" w:sz="4" w:space="0" w:themeColor="accent5"/>
      </w:tblBorders>
    </w:tblPr>
    <w:tblStylePr w:type="band1Horz">
      <w:rPr>
        <w:rFonts w:ascii="Arial" w:hAnsi="Arial"/>
        <w:color w:val="404040"/>
        <w:sz w:val="22"/>
      </w:rPr>
      <w:tcPr>
        <w:shd w:val="clear" w:fill="FFFFFF" w:color="FFFFFF" w:themeFill="accent5" w:themeFillTint="34"/>
      </w:tcPr>
    </w:tblStylePr>
    <w:tblStylePr w:type="band1Vert">
      <w:rPr>
        <w:rFonts w:ascii="Arial" w:hAnsi="Arial"/>
        <w:color w:val="404040"/>
        <w:sz w:val="22"/>
      </w:rPr>
      <w:tcPr>
        <w:shd w:val="clear" w:fill="FFFFFF" w:color="FFFFFF" w:themeFill="accent5" w:themeFillTint="34"/>
      </w:tcPr>
    </w:tblStylePr>
    <w:tblStylePr w:type="firstCol">
      <w:rPr>
        <w:b/>
        <w:color w:val="404040"/>
      </w:rPr>
    </w:tblStylePr>
    <w:tblStylePr w:type="firstRow">
      <w:rPr>
        <w:b/>
        <w:color w:val="404040"/>
      </w:rPr>
      <w:tcPr>
        <w:shd w:val="clear" w:fill="FFFFFF" w:color="FFFFFF"/>
        <w:tcBorders>
          <w:left w:val="none" w:color="000000" w:sz="4" w:space="0"/>
          <w:top w:val="none" w:color="000000" w:sz="4" w:space="0"/>
          <w:right w:val="none" w:color="000000" w:sz="4" w:space="0"/>
          <w:bottom w:val="single" w:color="000000" w:sz="12" w:space="0" w:themeColor="accent5"/>
        </w:tcBorders>
      </w:tcPr>
    </w:tblStylePr>
    <w:tblStylePr w:type="lastCol">
      <w:rPr>
        <w:b/>
        <w:color w:val="404040"/>
      </w:rPr>
    </w:tblStylePr>
    <w:tblStylePr w:type="lastRow">
      <w:rPr>
        <w:b/>
        <w:color w:val="404040"/>
      </w:rPr>
      <w:tcPr>
        <w:shd w:val="clear" w:fill="FFFFFF" w:color="FFFFFF"/>
        <w:tcBorders>
          <w:left w:val="none" w:color="000000" w:sz="4" w:space="0"/>
          <w:top w:val="single" w:color="000000" w:sz="4" w:space="0" w:themeColor="accent5"/>
          <w:right w:val="none" w:color="000000" w:sz="4" w:space="0"/>
          <w:bottom w:val="none" w:color="000000" w:sz="4" w:space="0"/>
        </w:tcBorders>
      </w:tcPr>
    </w:tblStylePr>
  </w:style>
  <w:style w:type="table" w:styleId="66">
    <w:name w:val="Grid Table 2 - Accent 6"/>
    <w:basedOn w:val="545"/>
    <w:uiPriority w:val="99"/>
    <w:pPr>
      <w:spacing w:lineRule="auto" w:line="240" w:after="0"/>
    </w:pPr>
    <w:tblPr>
      <w:tblStyleRowBandSize w:val="1"/>
      <w:tblStyleColBandSize w:val="1"/>
      <w:tblInd w:w="0" w:type="dxa"/>
      <w:tblBorders>
        <w:bottom w:val="single" w:color="000000" w:sz="4" w:space="0" w:themeColor="accent6"/>
        <w:insideV w:val="single" w:color="000000" w:sz="4" w:space="0" w:themeColor="accent6"/>
        <w:insideH w:val="single" w:color="000000" w:sz="4" w:space="0" w:themeColor="accent6"/>
      </w:tblBorders>
    </w:tblPr>
    <w:tblStylePr w:type="band1Horz">
      <w:rPr>
        <w:rFonts w:ascii="Arial" w:hAnsi="Arial"/>
        <w:color w:val="404040"/>
        <w:sz w:val="22"/>
      </w:rPr>
      <w:tcPr>
        <w:shd w:val="clear" w:fill="FFFFFF" w:color="FFFFFF" w:themeFill="accent6" w:themeFillTint="34"/>
      </w:tcPr>
    </w:tblStylePr>
    <w:tblStylePr w:type="band1Vert">
      <w:rPr>
        <w:rFonts w:ascii="Arial" w:hAnsi="Arial"/>
        <w:color w:val="404040"/>
        <w:sz w:val="22"/>
      </w:rPr>
      <w:tcPr>
        <w:shd w:val="clear" w:fill="FFFFFF" w:color="FFFFFF" w:themeFill="accent6" w:themeFillTint="34"/>
      </w:tcPr>
    </w:tblStylePr>
    <w:tblStylePr w:type="firstCol">
      <w:rPr>
        <w:b/>
        <w:color w:val="404040"/>
      </w:rPr>
    </w:tblStylePr>
    <w:tblStylePr w:type="firstRow">
      <w:rPr>
        <w:b/>
        <w:color w:val="404040"/>
      </w:rPr>
      <w:tcPr>
        <w:shd w:val="clear" w:fill="FFFFFF" w:color="FFFFFF"/>
        <w:tcBorders>
          <w:left w:val="none" w:color="000000" w:sz="4" w:space="0"/>
          <w:top w:val="none" w:color="000000" w:sz="4" w:space="0"/>
          <w:right w:val="none" w:color="000000" w:sz="4" w:space="0"/>
          <w:bottom w:val="single" w:color="000000" w:sz="12" w:space="0" w:themeColor="accent6"/>
        </w:tcBorders>
      </w:tcPr>
    </w:tblStylePr>
    <w:tblStylePr w:type="lastCol">
      <w:rPr>
        <w:b/>
        <w:color w:val="404040"/>
      </w:rPr>
    </w:tblStylePr>
    <w:tblStylePr w:type="lastRow">
      <w:rPr>
        <w:b/>
        <w:color w:val="404040"/>
      </w:rPr>
      <w:tcPr>
        <w:shd w:val="clear" w:fill="FFFFFF" w:color="FFFFFF"/>
        <w:tcBorders>
          <w:left w:val="none" w:color="000000" w:sz="4" w:space="0"/>
          <w:top w:val="single" w:color="000000" w:sz="4" w:space="0" w:themeColor="accent6"/>
          <w:right w:val="none" w:color="000000" w:sz="4" w:space="0"/>
          <w:bottom w:val="none" w:color="000000" w:sz="4" w:space="0"/>
        </w:tcBorders>
      </w:tcPr>
    </w:tblStylePr>
  </w:style>
  <w:style w:type="table" w:styleId="67">
    <w:name w:val="Grid Table 3"/>
    <w:basedOn w:val="545"/>
    <w:uiPriority w:val="99"/>
    <w:pPr>
      <w:spacing w:lineRule="auto" w:line="240" w:after="0"/>
    </w:pPr>
    <w:tblPr>
      <w:tblStyleRowBandSize w:val="1"/>
      <w:tblStyleColBandSize w:val="1"/>
      <w:tblInd w:w="0" w:type="dxa"/>
      <w:tblBorders>
        <w:bottom w:val="single" w:color="000000" w:sz="4" w:space="0" w:themeColor="text1" w:themeTint="95"/>
        <w:insideV w:val="single" w:color="000000" w:sz="4" w:space="0" w:themeColor="text1" w:themeTint="95"/>
        <w:insideH w:val="single" w:color="000000" w:sz="4" w:space="0" w:themeColor="text1" w:themeTint="95"/>
      </w:tblBorders>
    </w:tblPr>
    <w:tblStylePr w:type="band1Horz">
      <w:rPr>
        <w:rFonts w:ascii="Arial" w:hAnsi="Arial"/>
        <w:color w:val="404040"/>
        <w:sz w:val="22"/>
      </w:rPr>
      <w:tcPr>
        <w:shd w:val="clear" w:fill="FFFFFF" w:color="FFFFFF" w:themeFill="text1" w:themeFillTint="34"/>
      </w:tcPr>
    </w:tblStylePr>
    <w:tblStylePr w:type="band1Vert">
      <w:rPr>
        <w:rFonts w:ascii="Arial" w:hAnsi="Arial"/>
        <w:color w:val="404040"/>
        <w:sz w:val="22"/>
      </w:rPr>
      <w:tcPr>
        <w:shd w:val="clear" w:fill="FFFFFF" w:color="FFFFFF" w:themeFill="text1" w:themeFillTint="34"/>
      </w:tcPr>
    </w:tblStylePr>
    <w:tblStylePr w:type="firstCol">
      <w:rPr>
        <w:i/>
        <w:color w:val="404040"/>
      </w:rPr>
      <w:pPr>
        <w:jc w:val="right"/>
      </w:pPr>
      <w:tcPr>
        <w:shd w:fill="FFFFFF" w:color="FFFFFF"/>
        <w:tcBorders>
          <w:left w:val="none" w:color="000000" w:sz="4" w:space="0"/>
          <w:top w:val="none" w:color="000000" w:sz="4" w:space="0"/>
          <w:right w:val="none" w:color="000000" w:sz="4" w:space="0"/>
          <w:bottom w:val="none" w:color="000000" w:sz="4" w:space="0"/>
        </w:tcBorders>
      </w:tcPr>
    </w:tblStylePr>
    <w:tblStylePr w:type="firstRow">
      <w:rPr>
        <w:b/>
        <w:color w:val="404040"/>
      </w:rPr>
      <w:tcPr>
        <w:shd w:val="clear" w:fill="FFFFFF" w:color="FFFFFF"/>
        <w:tcBorders>
          <w:left w:val="none" w:color="000000" w:sz="4" w:space="0"/>
          <w:top w:val="none" w:color="000000" w:sz="4" w:space="0"/>
          <w:right w:val="none" w:color="000000" w:sz="4" w:space="0"/>
          <w:bottom w:val="none" w:color="000000" w:sz="4" w:space="0"/>
        </w:tcBorders>
      </w:tcPr>
    </w:tblStylePr>
    <w:tblStylePr w:type="lastCol">
      <w:rPr>
        <w:i/>
        <w:color w:val="404040"/>
      </w:rPr>
      <w:tcPr>
        <w:shd w:fill="FFFFFF" w:color="FFFFFF"/>
        <w:tcBorders>
          <w:left w:val="none" w:color="000000" w:sz="4" w:space="0"/>
          <w:top w:val="none" w:color="000000" w:sz="4" w:space="0"/>
          <w:right w:val="none" w:color="000000" w:sz="4" w:space="0"/>
          <w:bottom w:val="none" w:color="000000" w:sz="4" w:space="0"/>
        </w:tcBorders>
      </w:tcPr>
    </w:tblStylePr>
    <w:tblStylePr w:type="lastRow">
      <w:rPr>
        <w:b/>
        <w:color w:val="404040"/>
      </w:rPr>
      <w:tcPr>
        <w:shd w:val="clear" w:fill="FFFFFF" w:color="FFFFFF"/>
        <w:tcBorders>
          <w:left w:val="none" w:color="000000" w:sz="4" w:space="0"/>
          <w:top w:val="none" w:color="000000" w:sz="4" w:space="0"/>
          <w:right w:val="none" w:color="000000" w:sz="4" w:space="0"/>
          <w:bottom w:val="none" w:color="000000" w:sz="4" w:space="0"/>
        </w:tcBorders>
      </w:tcPr>
    </w:tblStylePr>
  </w:style>
  <w:style w:type="table" w:styleId="68">
    <w:name w:val="Grid Table 3 - Accent 1"/>
    <w:basedOn w:val="545"/>
    <w:uiPriority w:val="99"/>
    <w:pPr>
      <w:spacing w:lineRule="auto" w:line="240" w:after="0"/>
    </w:pPr>
    <w:tblPr>
      <w:tblStyleRowBandSize w:val="1"/>
      <w:tblStyleColBandSize w:val="1"/>
      <w:tblInd w:w="0" w:type="dxa"/>
      <w:tblBorders>
        <w:bottom w:val="single" w:color="000000" w:sz="4" w:space="0" w:themeColor="accent1" w:themeTint="EA"/>
        <w:insideV w:val="single" w:color="000000" w:sz="4" w:space="0" w:themeColor="accent1" w:themeTint="EA"/>
        <w:insideH w:val="single" w:color="000000" w:sz="4" w:space="0" w:themeColor="accent1" w:themeTint="EA"/>
      </w:tblBorders>
    </w:tblPr>
    <w:tblStylePr w:type="band1Horz">
      <w:rPr>
        <w:rFonts w:ascii="Arial" w:hAnsi="Arial"/>
        <w:color w:val="404040"/>
        <w:sz w:val="22"/>
      </w:rPr>
      <w:tcPr>
        <w:shd w:val="clear" w:fill="FFFFFF" w:color="FFFFFF" w:themeFill="accent1" w:themeFillTint="34"/>
      </w:tcPr>
    </w:tblStylePr>
    <w:tblStylePr w:type="band1Vert">
      <w:rPr>
        <w:rFonts w:ascii="Arial" w:hAnsi="Arial"/>
        <w:color w:val="404040"/>
        <w:sz w:val="22"/>
      </w:rPr>
      <w:tcPr>
        <w:shd w:val="clear" w:fill="FFFFFF" w:color="FFFFFF" w:themeFill="accent1" w:themeFillTint="34"/>
      </w:tcPr>
    </w:tblStylePr>
    <w:tblStylePr w:type="firstCol">
      <w:rPr>
        <w:i/>
        <w:color w:val="404040"/>
      </w:rPr>
      <w:pPr>
        <w:jc w:val="right"/>
      </w:pPr>
      <w:tcPr>
        <w:shd w:fill="FFFFFF" w:color="FFFFFF"/>
        <w:tcBorders>
          <w:left w:val="none" w:color="000000" w:sz="4" w:space="0"/>
          <w:top w:val="none" w:color="000000" w:sz="4" w:space="0"/>
          <w:right w:val="none" w:color="000000" w:sz="4" w:space="0"/>
          <w:bottom w:val="none" w:color="000000" w:sz="4" w:space="0"/>
        </w:tcBorders>
      </w:tcPr>
    </w:tblStylePr>
    <w:tblStylePr w:type="firstRow">
      <w:rPr>
        <w:b/>
        <w:color w:val="404040"/>
      </w:rPr>
      <w:tcPr>
        <w:shd w:val="clear" w:fill="FFFFFF" w:color="FFFFFF"/>
        <w:tcBorders>
          <w:left w:val="none" w:color="000000" w:sz="4" w:space="0"/>
          <w:top w:val="none" w:color="000000" w:sz="4" w:space="0"/>
          <w:right w:val="none" w:color="000000" w:sz="4" w:space="0"/>
          <w:bottom w:val="none" w:color="000000" w:sz="4" w:space="0"/>
        </w:tcBorders>
      </w:tcPr>
    </w:tblStylePr>
    <w:tblStylePr w:type="lastCol">
      <w:rPr>
        <w:i/>
        <w:color w:val="404040"/>
      </w:rPr>
      <w:tcPr>
        <w:shd w:fill="FFFFFF" w:color="FFFFFF"/>
        <w:tcBorders>
          <w:left w:val="none" w:color="000000" w:sz="4" w:space="0"/>
          <w:top w:val="none" w:color="000000" w:sz="4" w:space="0"/>
          <w:right w:val="none" w:color="000000" w:sz="4" w:space="0"/>
          <w:bottom w:val="none" w:color="000000" w:sz="4" w:space="0"/>
        </w:tcBorders>
      </w:tcPr>
    </w:tblStylePr>
    <w:tblStylePr w:type="lastRow">
      <w:rPr>
        <w:b/>
        <w:color w:val="404040"/>
      </w:rPr>
      <w:tcPr>
        <w:shd w:val="clear" w:fill="FFFFFF" w:color="FFFFFF"/>
        <w:tcBorders>
          <w:left w:val="none" w:color="000000" w:sz="4" w:space="0"/>
          <w:top w:val="none" w:color="000000" w:sz="4" w:space="0"/>
          <w:right w:val="none" w:color="000000" w:sz="4" w:space="0"/>
          <w:bottom w:val="none" w:color="000000" w:sz="4" w:space="0"/>
        </w:tcBorders>
      </w:tcPr>
    </w:tblStylePr>
  </w:style>
  <w:style w:type="table" w:styleId="69">
    <w:name w:val="Grid Table 3 - Accent 2"/>
    <w:basedOn w:val="545"/>
    <w:uiPriority w:val="99"/>
    <w:pPr>
      <w:spacing w:lineRule="auto" w:line="240" w:after="0"/>
    </w:pPr>
    <w:tblPr>
      <w:tblStyleRowBandSize w:val="1"/>
      <w:tblStyleColBandSize w:val="1"/>
      <w:tblInd w:w="0" w:type="dxa"/>
      <w:tblBorders>
        <w:bottom w:val="single" w:color="000000" w:sz="4" w:space="0" w:themeColor="accent2" w:themeTint="97"/>
        <w:insideV w:val="single" w:color="000000" w:sz="4" w:space="0" w:themeColor="accent2" w:themeTint="97"/>
        <w:insideH w:val="single" w:color="000000" w:sz="4" w:space="0" w:themeColor="accent2" w:themeTint="97"/>
      </w:tblBorders>
    </w:tblPr>
    <w:tblStylePr w:type="band1Horz">
      <w:rPr>
        <w:rFonts w:ascii="Arial" w:hAnsi="Arial"/>
        <w:color w:val="404040"/>
        <w:sz w:val="22"/>
      </w:rPr>
      <w:tcPr>
        <w:shd w:val="clear" w:fill="FFFFFF" w:color="FFFFFF" w:themeFill="accent2" w:themeFillTint="32"/>
      </w:tcPr>
    </w:tblStylePr>
    <w:tblStylePr w:type="band1Vert">
      <w:rPr>
        <w:rFonts w:ascii="Arial" w:hAnsi="Arial"/>
        <w:color w:val="404040"/>
        <w:sz w:val="22"/>
      </w:rPr>
      <w:tcPr>
        <w:shd w:val="clear" w:fill="FFFFFF" w:color="FFFFFF" w:themeFill="accent2" w:themeFillTint="32"/>
      </w:tcPr>
    </w:tblStylePr>
    <w:tblStylePr w:type="firstCol">
      <w:rPr>
        <w:i/>
        <w:color w:val="404040"/>
      </w:rPr>
      <w:pPr>
        <w:jc w:val="right"/>
      </w:pPr>
      <w:tcPr>
        <w:shd w:fill="FFFFFF" w:color="FFFFFF"/>
        <w:tcBorders>
          <w:left w:val="none" w:color="000000" w:sz="4" w:space="0"/>
          <w:top w:val="none" w:color="000000" w:sz="4" w:space="0"/>
          <w:right w:val="none" w:color="000000" w:sz="4" w:space="0"/>
          <w:bottom w:val="none" w:color="000000" w:sz="4" w:space="0"/>
        </w:tcBorders>
      </w:tcPr>
    </w:tblStylePr>
    <w:tblStylePr w:type="firstRow">
      <w:rPr>
        <w:b/>
        <w:color w:val="404040"/>
      </w:rPr>
      <w:tcPr>
        <w:shd w:val="clear" w:fill="FFFFFF" w:color="FFFFFF"/>
        <w:tcBorders>
          <w:left w:val="none" w:color="000000" w:sz="4" w:space="0"/>
          <w:top w:val="none" w:color="000000" w:sz="4" w:space="0"/>
          <w:right w:val="none" w:color="000000" w:sz="4" w:space="0"/>
          <w:bottom w:val="none" w:color="000000" w:sz="4" w:space="0"/>
        </w:tcBorders>
      </w:tcPr>
    </w:tblStylePr>
    <w:tblStylePr w:type="lastCol">
      <w:rPr>
        <w:i/>
        <w:color w:val="404040"/>
      </w:rPr>
      <w:tcPr>
        <w:shd w:fill="FFFFFF" w:color="FFFFFF"/>
        <w:tcBorders>
          <w:left w:val="none" w:color="000000" w:sz="4" w:space="0"/>
          <w:top w:val="none" w:color="000000" w:sz="4" w:space="0"/>
          <w:right w:val="none" w:color="000000" w:sz="4" w:space="0"/>
          <w:bottom w:val="none" w:color="000000" w:sz="4" w:space="0"/>
        </w:tcBorders>
      </w:tcPr>
    </w:tblStylePr>
    <w:tblStylePr w:type="lastRow">
      <w:rPr>
        <w:b/>
        <w:color w:val="404040"/>
      </w:rPr>
      <w:tcPr>
        <w:shd w:val="clear" w:fill="FFFFFF" w:color="FFFFFF"/>
        <w:tcBorders>
          <w:left w:val="none" w:color="000000" w:sz="4" w:space="0"/>
          <w:top w:val="none" w:color="000000" w:sz="4" w:space="0"/>
          <w:right w:val="none" w:color="000000" w:sz="4" w:space="0"/>
          <w:bottom w:val="none" w:color="000000" w:sz="4" w:space="0"/>
        </w:tcBorders>
      </w:tcPr>
    </w:tblStylePr>
  </w:style>
  <w:style w:type="table" w:styleId="70">
    <w:name w:val="Grid Table 3 - Accent 3"/>
    <w:basedOn w:val="545"/>
    <w:uiPriority w:val="99"/>
    <w:pPr>
      <w:spacing w:lineRule="auto" w:line="240" w:after="0"/>
    </w:pPr>
    <w:tblPr>
      <w:tblStyleRowBandSize w:val="1"/>
      <w:tblStyleColBandSize w:val="1"/>
      <w:tblInd w:w="0" w:type="dxa"/>
      <w:tblBorders>
        <w:bottom w:val="single" w:color="000000" w:sz="4" w:space="0" w:themeColor="accent3" w:themeTint="FE"/>
        <w:insideV w:val="single" w:color="000000" w:sz="4" w:space="0" w:themeColor="accent3" w:themeTint="FE"/>
        <w:insideH w:val="single" w:color="000000" w:sz="4" w:space="0" w:themeColor="accent3" w:themeTint="FE"/>
      </w:tblBorders>
    </w:tblPr>
    <w:tblStylePr w:type="band1Horz">
      <w:rPr>
        <w:rFonts w:ascii="Arial" w:hAnsi="Arial"/>
        <w:color w:val="404040"/>
        <w:sz w:val="22"/>
      </w:rPr>
      <w:tcPr>
        <w:shd w:val="clear" w:fill="FFFFFF" w:color="FFFFFF" w:themeFill="accent3" w:themeFillTint="34"/>
      </w:tcPr>
    </w:tblStylePr>
    <w:tblStylePr w:type="band1Vert">
      <w:rPr>
        <w:rFonts w:ascii="Arial" w:hAnsi="Arial"/>
        <w:color w:val="404040"/>
        <w:sz w:val="22"/>
      </w:rPr>
      <w:tcPr>
        <w:shd w:val="clear" w:fill="FFFFFF" w:color="FFFFFF" w:themeFill="accent3" w:themeFillTint="34"/>
      </w:tcPr>
    </w:tblStylePr>
    <w:tblStylePr w:type="firstCol">
      <w:rPr>
        <w:i/>
        <w:color w:val="404040"/>
      </w:rPr>
      <w:pPr>
        <w:jc w:val="right"/>
      </w:pPr>
      <w:tcPr>
        <w:shd w:fill="FFFFFF" w:color="FFFFFF"/>
        <w:tcBorders>
          <w:left w:val="none" w:color="000000" w:sz="4" w:space="0"/>
          <w:top w:val="none" w:color="000000" w:sz="4" w:space="0"/>
          <w:right w:val="none" w:color="000000" w:sz="4" w:space="0"/>
          <w:bottom w:val="none" w:color="000000" w:sz="4" w:space="0"/>
        </w:tcBorders>
      </w:tcPr>
    </w:tblStylePr>
    <w:tblStylePr w:type="firstRow">
      <w:rPr>
        <w:b/>
        <w:color w:val="404040"/>
      </w:rPr>
      <w:tcPr>
        <w:shd w:val="clear" w:fill="FFFFFF" w:color="FFFFFF"/>
        <w:tcBorders>
          <w:left w:val="none" w:color="000000" w:sz="4" w:space="0"/>
          <w:top w:val="none" w:color="000000" w:sz="4" w:space="0"/>
          <w:right w:val="none" w:color="000000" w:sz="4" w:space="0"/>
          <w:bottom w:val="none" w:color="000000" w:sz="4" w:space="0"/>
        </w:tcBorders>
      </w:tcPr>
    </w:tblStylePr>
    <w:tblStylePr w:type="lastCol">
      <w:rPr>
        <w:i/>
        <w:color w:val="404040"/>
      </w:rPr>
      <w:tcPr>
        <w:shd w:fill="FFFFFF" w:color="FFFFFF"/>
        <w:tcBorders>
          <w:left w:val="none" w:color="000000" w:sz="4" w:space="0"/>
          <w:top w:val="none" w:color="000000" w:sz="4" w:space="0"/>
          <w:right w:val="none" w:color="000000" w:sz="4" w:space="0"/>
          <w:bottom w:val="none" w:color="000000" w:sz="4" w:space="0"/>
        </w:tcBorders>
      </w:tcPr>
    </w:tblStylePr>
    <w:tblStylePr w:type="lastRow">
      <w:rPr>
        <w:b/>
        <w:color w:val="404040"/>
      </w:rPr>
      <w:tcPr>
        <w:shd w:val="clear" w:fill="FFFFFF" w:color="FFFFFF"/>
        <w:tcBorders>
          <w:left w:val="none" w:color="000000" w:sz="4" w:space="0"/>
          <w:top w:val="none" w:color="000000" w:sz="4" w:space="0"/>
          <w:right w:val="none" w:color="000000" w:sz="4" w:space="0"/>
          <w:bottom w:val="none" w:color="000000" w:sz="4" w:space="0"/>
        </w:tcBorders>
      </w:tcPr>
    </w:tblStylePr>
  </w:style>
  <w:style w:type="table" w:styleId="71">
    <w:name w:val="Grid Table 3 - Accent 4"/>
    <w:basedOn w:val="545"/>
    <w:uiPriority w:val="99"/>
    <w:pPr>
      <w:spacing w:lineRule="auto" w:line="240" w:after="0"/>
    </w:pPr>
    <w:tblPr>
      <w:tblStyleRowBandSize w:val="1"/>
      <w:tblStyleColBandSize w:val="1"/>
      <w:tblInd w:w="0" w:type="dxa"/>
      <w:tblBorders>
        <w:bottom w:val="single" w:color="000000" w:sz="4" w:space="0" w:themeColor="accent4" w:themeTint="9A"/>
        <w:insideV w:val="single" w:color="000000" w:sz="4" w:space="0" w:themeColor="accent4" w:themeTint="9A"/>
        <w:insideH w:val="single" w:color="000000" w:sz="4" w:space="0" w:themeColor="accent4" w:themeTint="9A"/>
      </w:tblBorders>
    </w:tblPr>
    <w:tblStylePr w:type="band1Horz">
      <w:rPr>
        <w:rFonts w:ascii="Arial" w:hAnsi="Arial"/>
        <w:color w:val="404040"/>
        <w:sz w:val="22"/>
      </w:rPr>
      <w:tcPr>
        <w:shd w:val="clear" w:fill="FFFFFF" w:color="FFFFFF" w:themeFill="accent4" w:themeFillTint="34"/>
      </w:tcPr>
    </w:tblStylePr>
    <w:tblStylePr w:type="band1Vert">
      <w:rPr>
        <w:rFonts w:ascii="Arial" w:hAnsi="Arial"/>
        <w:color w:val="404040"/>
        <w:sz w:val="22"/>
      </w:rPr>
      <w:tcPr>
        <w:shd w:val="clear" w:fill="FFFFFF" w:color="FFFFFF" w:themeFill="accent4" w:themeFillTint="34"/>
      </w:tcPr>
    </w:tblStylePr>
    <w:tblStylePr w:type="firstCol">
      <w:rPr>
        <w:i/>
        <w:color w:val="404040"/>
      </w:rPr>
      <w:pPr>
        <w:jc w:val="right"/>
      </w:pPr>
      <w:tcPr>
        <w:shd w:fill="FFFFFF" w:color="FFFFFF"/>
        <w:tcBorders>
          <w:left w:val="none" w:color="000000" w:sz="4" w:space="0"/>
          <w:top w:val="none" w:color="000000" w:sz="4" w:space="0"/>
          <w:right w:val="none" w:color="000000" w:sz="4" w:space="0"/>
          <w:bottom w:val="none" w:color="000000" w:sz="4" w:space="0"/>
        </w:tcBorders>
      </w:tcPr>
    </w:tblStylePr>
    <w:tblStylePr w:type="firstRow">
      <w:rPr>
        <w:b/>
        <w:color w:val="404040"/>
      </w:rPr>
      <w:tcPr>
        <w:shd w:val="clear" w:fill="FFFFFF" w:color="FFFFFF"/>
        <w:tcBorders>
          <w:left w:val="none" w:color="000000" w:sz="4" w:space="0"/>
          <w:top w:val="none" w:color="000000" w:sz="4" w:space="0"/>
          <w:right w:val="none" w:color="000000" w:sz="4" w:space="0"/>
          <w:bottom w:val="none" w:color="000000" w:sz="4" w:space="0"/>
        </w:tcBorders>
      </w:tcPr>
    </w:tblStylePr>
    <w:tblStylePr w:type="lastCol">
      <w:rPr>
        <w:i/>
        <w:color w:val="404040"/>
      </w:rPr>
      <w:tcPr>
        <w:shd w:fill="FFFFFF" w:color="FFFFFF"/>
        <w:tcBorders>
          <w:left w:val="none" w:color="000000" w:sz="4" w:space="0"/>
          <w:top w:val="none" w:color="000000" w:sz="4" w:space="0"/>
          <w:right w:val="none" w:color="000000" w:sz="4" w:space="0"/>
          <w:bottom w:val="none" w:color="000000" w:sz="4" w:space="0"/>
        </w:tcBorders>
      </w:tcPr>
    </w:tblStylePr>
    <w:tblStylePr w:type="lastRow">
      <w:rPr>
        <w:b/>
        <w:color w:val="404040"/>
      </w:rPr>
      <w:tcPr>
        <w:shd w:val="clear" w:fill="FFFFFF" w:color="FFFFFF"/>
        <w:tcBorders>
          <w:left w:val="none" w:color="000000" w:sz="4" w:space="0"/>
          <w:top w:val="none" w:color="000000" w:sz="4" w:space="0"/>
          <w:right w:val="none" w:color="000000" w:sz="4" w:space="0"/>
          <w:bottom w:val="none" w:color="000000" w:sz="4" w:space="0"/>
        </w:tcBorders>
      </w:tcPr>
    </w:tblStylePr>
  </w:style>
  <w:style w:type="table" w:styleId="72">
    <w:name w:val="Grid Table 3 - Accent 5"/>
    <w:basedOn w:val="545"/>
    <w:uiPriority w:val="99"/>
    <w:pPr>
      <w:spacing w:lineRule="auto" w:line="240" w:after="0"/>
    </w:pPr>
    <w:tblPr>
      <w:tblStyleRowBandSize w:val="1"/>
      <w:tblStyleColBandSize w:val="1"/>
      <w:tblInd w:w="0" w:type="dxa"/>
      <w:tblBorders>
        <w:bottom w:val="single" w:color="000000" w:sz="4" w:space="0" w:themeColor="accent5"/>
        <w:insideV w:val="single" w:color="000000" w:sz="4" w:space="0" w:themeColor="accent5"/>
        <w:insideH w:val="single" w:color="000000" w:sz="4" w:space="0" w:themeColor="accent5"/>
      </w:tblBorders>
    </w:tblPr>
    <w:tblStylePr w:type="band1Horz">
      <w:rPr>
        <w:rFonts w:ascii="Arial" w:hAnsi="Arial"/>
        <w:color w:val="404040"/>
        <w:sz w:val="22"/>
      </w:rPr>
      <w:tcPr>
        <w:shd w:val="clear" w:fill="FFFFFF" w:color="FFFFFF" w:themeFill="accent5" w:themeFillTint="34"/>
      </w:tcPr>
    </w:tblStylePr>
    <w:tblStylePr w:type="band1Vert">
      <w:rPr>
        <w:rFonts w:ascii="Arial" w:hAnsi="Arial"/>
        <w:color w:val="404040"/>
        <w:sz w:val="22"/>
      </w:rPr>
      <w:tcPr>
        <w:shd w:val="clear" w:fill="FFFFFF" w:color="FFFFFF" w:themeFill="accent5" w:themeFillTint="34"/>
      </w:tcPr>
    </w:tblStylePr>
    <w:tblStylePr w:type="firstCol">
      <w:rPr>
        <w:i/>
        <w:color w:val="404040"/>
      </w:rPr>
      <w:pPr>
        <w:jc w:val="right"/>
      </w:pPr>
      <w:tcPr>
        <w:shd w:fill="FFFFFF" w:color="FFFFFF"/>
        <w:tcBorders>
          <w:left w:val="none" w:color="000000" w:sz="4" w:space="0"/>
          <w:top w:val="none" w:color="000000" w:sz="4" w:space="0"/>
          <w:right w:val="none" w:color="000000" w:sz="4" w:space="0"/>
          <w:bottom w:val="none" w:color="000000" w:sz="4" w:space="0"/>
        </w:tcBorders>
      </w:tcPr>
    </w:tblStylePr>
    <w:tblStylePr w:type="firstRow">
      <w:rPr>
        <w:b/>
        <w:color w:val="404040"/>
      </w:rPr>
      <w:tcPr>
        <w:shd w:val="clear" w:fill="FFFFFF" w:color="FFFFFF"/>
        <w:tcBorders>
          <w:left w:val="none" w:color="000000" w:sz="4" w:space="0"/>
          <w:top w:val="none" w:color="000000" w:sz="4" w:space="0"/>
          <w:right w:val="none" w:color="000000" w:sz="4" w:space="0"/>
          <w:bottom w:val="none" w:color="000000" w:sz="4" w:space="0"/>
        </w:tcBorders>
      </w:tcPr>
    </w:tblStylePr>
    <w:tblStylePr w:type="lastCol">
      <w:rPr>
        <w:i/>
        <w:color w:val="404040"/>
      </w:rPr>
      <w:tcPr>
        <w:shd w:fill="FFFFFF" w:color="FFFFFF"/>
        <w:tcBorders>
          <w:left w:val="none" w:color="000000" w:sz="4" w:space="0"/>
          <w:top w:val="none" w:color="000000" w:sz="4" w:space="0"/>
          <w:right w:val="none" w:color="000000" w:sz="4" w:space="0"/>
          <w:bottom w:val="none" w:color="000000" w:sz="4" w:space="0"/>
        </w:tcBorders>
      </w:tcPr>
    </w:tblStylePr>
    <w:tblStylePr w:type="lastRow">
      <w:rPr>
        <w:b/>
        <w:color w:val="404040"/>
      </w:rPr>
      <w:tcPr>
        <w:shd w:val="clear" w:fill="FFFFFF" w:color="FFFFFF"/>
        <w:tcBorders>
          <w:left w:val="none" w:color="000000" w:sz="4" w:space="0"/>
          <w:top w:val="none" w:color="000000" w:sz="4" w:space="0"/>
          <w:right w:val="none" w:color="000000" w:sz="4" w:space="0"/>
          <w:bottom w:val="none" w:color="000000" w:sz="4" w:space="0"/>
        </w:tcBorders>
      </w:tcPr>
    </w:tblStylePr>
  </w:style>
  <w:style w:type="table" w:styleId="73">
    <w:name w:val="Grid Table 3 - Accent 6"/>
    <w:basedOn w:val="545"/>
    <w:uiPriority w:val="99"/>
    <w:pPr>
      <w:spacing w:lineRule="auto" w:line="240" w:after="0"/>
    </w:pPr>
    <w:tblPr>
      <w:tblStyleRowBandSize w:val="1"/>
      <w:tblStyleColBandSize w:val="1"/>
      <w:tblInd w:w="0" w:type="dxa"/>
      <w:tblBorders>
        <w:bottom w:val="single" w:color="000000" w:sz="4" w:space="0" w:themeColor="accent6"/>
        <w:insideV w:val="single" w:color="000000" w:sz="4" w:space="0" w:themeColor="accent6"/>
        <w:insideH w:val="single" w:color="000000" w:sz="4" w:space="0" w:themeColor="accent6"/>
      </w:tblBorders>
    </w:tblPr>
    <w:tblStylePr w:type="band1Horz">
      <w:rPr>
        <w:rFonts w:ascii="Arial" w:hAnsi="Arial"/>
        <w:color w:val="404040"/>
        <w:sz w:val="22"/>
      </w:rPr>
      <w:tcPr>
        <w:shd w:val="clear" w:fill="FFFFFF" w:color="FFFFFF" w:themeFill="accent6" w:themeFillTint="34"/>
      </w:tcPr>
    </w:tblStylePr>
    <w:tblStylePr w:type="band1Vert">
      <w:rPr>
        <w:rFonts w:ascii="Arial" w:hAnsi="Arial"/>
        <w:color w:val="404040"/>
        <w:sz w:val="22"/>
      </w:rPr>
      <w:tcPr>
        <w:shd w:val="clear" w:fill="FFFFFF" w:color="FFFFFF" w:themeFill="accent6" w:themeFillTint="34"/>
      </w:tcPr>
    </w:tblStylePr>
    <w:tblStylePr w:type="firstCol">
      <w:rPr>
        <w:i/>
        <w:color w:val="404040"/>
      </w:rPr>
      <w:pPr>
        <w:jc w:val="right"/>
      </w:pPr>
      <w:tcPr>
        <w:shd w:fill="FFFFFF" w:color="FFFFFF"/>
        <w:tcBorders>
          <w:left w:val="none" w:color="000000" w:sz="4" w:space="0"/>
          <w:top w:val="none" w:color="000000" w:sz="4" w:space="0"/>
          <w:right w:val="none" w:color="000000" w:sz="4" w:space="0"/>
          <w:bottom w:val="none" w:color="000000" w:sz="4" w:space="0"/>
        </w:tcBorders>
      </w:tcPr>
    </w:tblStylePr>
    <w:tblStylePr w:type="firstRow">
      <w:rPr>
        <w:b/>
        <w:color w:val="404040"/>
      </w:rPr>
      <w:tcPr>
        <w:shd w:val="clear" w:fill="FFFFFF" w:color="FFFFFF"/>
        <w:tcBorders>
          <w:left w:val="none" w:color="000000" w:sz="4" w:space="0"/>
          <w:top w:val="none" w:color="000000" w:sz="4" w:space="0"/>
          <w:right w:val="none" w:color="000000" w:sz="4" w:space="0"/>
          <w:bottom w:val="none" w:color="000000" w:sz="4" w:space="0"/>
        </w:tcBorders>
      </w:tcPr>
    </w:tblStylePr>
    <w:tblStylePr w:type="lastCol">
      <w:rPr>
        <w:i/>
        <w:color w:val="404040"/>
      </w:rPr>
      <w:tcPr>
        <w:shd w:fill="FFFFFF" w:color="FFFFFF"/>
        <w:tcBorders>
          <w:left w:val="none" w:color="000000" w:sz="4" w:space="0"/>
          <w:top w:val="none" w:color="000000" w:sz="4" w:space="0"/>
          <w:right w:val="none" w:color="000000" w:sz="4" w:space="0"/>
          <w:bottom w:val="none" w:color="000000" w:sz="4" w:space="0"/>
        </w:tcBorders>
      </w:tcPr>
    </w:tblStylePr>
    <w:tblStylePr w:type="lastRow">
      <w:rPr>
        <w:b/>
        <w:color w:val="404040"/>
      </w:rPr>
      <w:tcPr>
        <w:shd w:val="clear" w:fill="FFFFFF" w:color="FFFFFF"/>
        <w:tcBorders>
          <w:left w:val="none" w:color="000000" w:sz="4" w:space="0"/>
          <w:top w:val="none" w:color="000000" w:sz="4" w:space="0"/>
          <w:right w:val="none" w:color="000000" w:sz="4" w:space="0"/>
          <w:bottom w:val="none" w:color="000000" w:sz="4" w:space="0"/>
        </w:tcBorders>
      </w:tcPr>
    </w:tblStylePr>
  </w:style>
  <w:style w:type="table" w:styleId="74">
    <w:name w:val="Grid Table 4"/>
    <w:basedOn w:val="545"/>
    <w:uiPriority w:val="59"/>
    <w:pPr>
      <w:spacing w:lineRule="auto" w:line="240" w:after="0"/>
    </w:pPr>
    <w:tblPr>
      <w:tblStyleRowBandSize w:val="1"/>
      <w:tblStyleColBandSize w:val="1"/>
      <w:tblInd w:w="0" w:type="dxa"/>
      <w:tblBorders>
        <w:left w:val="single" w:color="000000" w:sz="4" w:space="0" w:themeColor="text1" w:themeTint="90"/>
        <w:top w:val="single" w:color="000000" w:sz="4" w:space="0" w:themeColor="text1" w:themeTint="90"/>
        <w:right w:val="single" w:color="000000" w:sz="4" w:space="0" w:themeColor="text1" w:themeTint="90"/>
        <w:bottom w:val="single" w:color="000000" w:sz="4" w:space="0" w:themeColor="text1" w:themeTint="90"/>
        <w:insideV w:val="single" w:color="000000" w:sz="4" w:space="0" w:themeColor="text1" w:themeTint="90"/>
        <w:insideH w:val="single" w:color="000000" w:sz="4" w:space="0" w:themeColor="text1" w:themeTint="90"/>
      </w:tblBorders>
    </w:tblPr>
    <w:tblStylePr w:type="band1Horz">
      <w:rPr>
        <w:rFonts w:ascii="Arial" w:hAnsi="Arial"/>
        <w:color w:val="404040"/>
        <w:sz w:val="22"/>
      </w:rPr>
      <w:tcPr>
        <w:shd w:val="clear" w:fill="FFFFFF" w:color="FFFFFF" w:themeFill="text1" w:themeFillTint="34"/>
      </w:tcPr>
    </w:tblStylePr>
    <w:tblStylePr w:type="band1Vert">
      <w:rPr>
        <w:rFonts w:ascii="Arial" w:hAnsi="Arial"/>
        <w:color w:val="404040"/>
        <w:sz w:val="22"/>
      </w:rPr>
      <w:tcPr>
        <w:shd w:val="clear" w:fill="FFFFFF" w:color="FFFFFF" w:themeFill="text1" w:themeFillTint="34"/>
      </w:tcPr>
    </w:tblStylePr>
    <w:tblStylePr w:type="firstCol">
      <w:rPr>
        <w:b/>
        <w:color w:val="404040"/>
      </w:rPr>
    </w:tblStylePr>
    <w:tblStylePr w:type="firstRow">
      <w:rPr>
        <w:rFonts w:ascii="Arial" w:hAnsi="Arial"/>
        <w:b/>
        <w:color w:val="FFFFFF"/>
        <w:sz w:val="22"/>
      </w:rPr>
      <w:tcPr>
        <w:shd w:val="clear" w:fill="FFFFFF" w:color="FFFFFF" w:themeFill="text1"/>
        <w:tcBorders>
          <w:left w:val="single" w:color="000000" w:sz="4" w:space="0" w:themeColor="text1"/>
          <w:top w:val="single" w:color="000000" w:sz="4" w:space="0" w:themeColor="text1"/>
          <w:right w:val="single" w:color="000000" w:sz="4" w:space="0" w:themeColor="text1"/>
          <w:bottom w:val="single" w:color="000000" w:sz="4" w:space="0" w:themeColor="text1"/>
        </w:tcBorders>
      </w:tcPr>
    </w:tblStylePr>
    <w:tblStylePr w:type="lastCol">
      <w:rPr>
        <w:b/>
        <w:color w:val="404040"/>
      </w:rPr>
    </w:tblStylePr>
    <w:tblStylePr w:type="lastRow">
      <w:rPr>
        <w:b/>
        <w:color w:val="404040"/>
      </w:rPr>
      <w:tcPr>
        <w:tcBorders>
          <w:top w:val="single" w:color="000000" w:sz="4" w:space="0" w:themeColor="text1"/>
        </w:tcBorders>
      </w:tcPr>
    </w:tblStylePr>
  </w:style>
  <w:style w:type="table" w:styleId="75">
    <w:name w:val="Grid Table 4 - Accent 1"/>
    <w:basedOn w:val="545"/>
    <w:uiPriority w:val="59"/>
    <w:pPr>
      <w:spacing w:lineRule="auto" w:line="240" w:after="0"/>
    </w:pPr>
    <w:tblPr>
      <w:tblStyleRowBandSize w:val="1"/>
      <w:tblStyleColBandSize w:val="1"/>
      <w:tblInd w:w="0" w:type="dxa"/>
      <w:tblBorders>
        <w:left w:val="single" w:color="000000" w:sz="4" w:space="0" w:themeColor="accent1" w:themeTint="90"/>
        <w:top w:val="single" w:color="000000" w:sz="4" w:space="0" w:themeColor="accent1" w:themeTint="90"/>
        <w:right w:val="single" w:color="000000" w:sz="4" w:space="0" w:themeColor="accent1" w:themeTint="90"/>
        <w:bottom w:val="single" w:color="000000" w:sz="4" w:space="0" w:themeColor="accent1" w:themeTint="90"/>
        <w:insideV w:val="single" w:color="000000" w:sz="4" w:space="0" w:themeColor="accent1" w:themeTint="90"/>
        <w:insideH w:val="single" w:color="000000" w:sz="4" w:space="0" w:themeColor="accent1" w:themeTint="90"/>
      </w:tblBorders>
    </w:tblPr>
    <w:tblStylePr w:type="band1Horz">
      <w:rPr>
        <w:rFonts w:ascii="Arial" w:hAnsi="Arial"/>
        <w:color w:val="404040"/>
        <w:sz w:val="22"/>
      </w:rPr>
      <w:tcPr>
        <w:shd w:val="clear" w:fill="FFFFFF" w:color="FFFFFF" w:themeFill="accent1" w:themeFillTint="32"/>
      </w:tcPr>
    </w:tblStylePr>
    <w:tblStylePr w:type="band1Vert">
      <w:rPr>
        <w:rFonts w:ascii="Arial" w:hAnsi="Arial"/>
        <w:color w:val="404040"/>
        <w:sz w:val="22"/>
      </w:rPr>
      <w:tcPr>
        <w:shd w:val="clear" w:fill="FFFFFF" w:color="FFFFFF" w:themeFill="accent1" w:themeFillTint="32"/>
      </w:tcPr>
    </w:tblStylePr>
    <w:tblStylePr w:type="firstCol">
      <w:rPr>
        <w:b/>
        <w:color w:val="404040"/>
      </w:rPr>
    </w:tblStylePr>
    <w:tblStylePr w:type="firstRow">
      <w:rPr>
        <w:rFonts w:ascii="Arial" w:hAnsi="Arial"/>
        <w:b/>
        <w:color w:val="FFFFFF"/>
        <w:sz w:val="22"/>
      </w:rPr>
      <w:tcPr>
        <w:shd w:val="clear" w:fill="FFFFFF" w:color="FFFFFF" w:themeFill="accent1" w:themeFillTint="EA"/>
        <w:tcBorders>
          <w:left w:val="single" w:color="000000" w:sz="4" w:space="0" w:themeColor="accent1" w:themeTint="EA"/>
          <w:top w:val="single" w:color="000000" w:sz="4" w:space="0" w:themeColor="accent1" w:themeTint="EA"/>
          <w:right w:val="single" w:color="000000" w:sz="4" w:space="0" w:themeColor="accent1" w:themeTint="EA"/>
          <w:bottom w:val="single" w:color="000000" w:sz="4" w:space="0" w:themeColor="accent1" w:themeTint="EA"/>
        </w:tcBorders>
      </w:tcPr>
    </w:tblStylePr>
    <w:tblStylePr w:type="lastCol">
      <w:rPr>
        <w:b/>
        <w:color w:val="404040"/>
      </w:rPr>
    </w:tblStylePr>
    <w:tblStylePr w:type="lastRow">
      <w:rPr>
        <w:b/>
        <w:color w:val="404040"/>
      </w:rPr>
      <w:tcPr>
        <w:tcBorders>
          <w:top w:val="single" w:color="000000" w:sz="4" w:space="0" w:themeColor="accent1" w:themeTint="EA"/>
        </w:tcBorders>
      </w:tcPr>
    </w:tblStylePr>
  </w:style>
  <w:style w:type="table" w:styleId="76">
    <w:name w:val="Grid Table 4 - Accent 2"/>
    <w:basedOn w:val="545"/>
    <w:uiPriority w:val="59"/>
    <w:pPr>
      <w:spacing w:lineRule="auto" w:line="240" w:after="0"/>
    </w:pPr>
    <w:tblPr>
      <w:tblStyleRowBandSize w:val="1"/>
      <w:tblStyleColBandSize w:val="1"/>
      <w:tblInd w:w="0" w:type="dxa"/>
      <w:tblBorders>
        <w:left w:val="single" w:color="000000" w:sz="4" w:space="0" w:themeColor="accent2" w:themeTint="90"/>
        <w:top w:val="single" w:color="000000" w:sz="4" w:space="0" w:themeColor="accent2" w:themeTint="90"/>
        <w:right w:val="single" w:color="000000" w:sz="4" w:space="0" w:themeColor="accent2" w:themeTint="90"/>
        <w:bottom w:val="single" w:color="000000" w:sz="4" w:space="0" w:themeColor="accent2" w:themeTint="90"/>
        <w:insideV w:val="single" w:color="000000" w:sz="4" w:space="0" w:themeColor="accent2" w:themeTint="90"/>
        <w:insideH w:val="single" w:color="000000" w:sz="4" w:space="0" w:themeColor="accent2" w:themeTint="90"/>
      </w:tblBorders>
    </w:tblPr>
    <w:tblStylePr w:type="band1Horz">
      <w:rPr>
        <w:rFonts w:ascii="Arial" w:hAnsi="Arial"/>
        <w:color w:val="404040"/>
        <w:sz w:val="22"/>
      </w:rPr>
      <w:tcPr>
        <w:shd w:val="clear" w:fill="FFFFFF" w:color="FFFFFF" w:themeFill="accent2" w:themeFillTint="32"/>
      </w:tcPr>
    </w:tblStylePr>
    <w:tblStylePr w:type="band1Vert">
      <w:rPr>
        <w:rFonts w:ascii="Arial" w:hAnsi="Arial"/>
        <w:color w:val="404040"/>
        <w:sz w:val="22"/>
      </w:rPr>
      <w:tcPr>
        <w:shd w:val="clear" w:fill="FFFFFF" w:color="FFFFFF" w:themeFill="accent2" w:themeFillTint="32"/>
      </w:tcPr>
    </w:tblStylePr>
    <w:tblStylePr w:type="firstCol">
      <w:rPr>
        <w:b/>
        <w:color w:val="404040"/>
      </w:rPr>
    </w:tblStylePr>
    <w:tblStylePr w:type="firstRow">
      <w:rPr>
        <w:rFonts w:ascii="Arial" w:hAnsi="Arial"/>
        <w:b/>
        <w:color w:val="FFFFFF"/>
        <w:sz w:val="22"/>
      </w:rPr>
      <w:tcPr>
        <w:shd w:val="clear" w:fill="FFFFFF" w:color="FFFFFF" w:themeFill="accent2" w:themeFillTint="97"/>
        <w:tcBorders>
          <w:left w:val="single" w:color="000000" w:sz="4" w:space="0" w:themeColor="accent2" w:themeTint="97"/>
          <w:top w:val="single" w:color="000000" w:sz="4" w:space="0" w:themeColor="accent2" w:themeTint="97"/>
          <w:right w:val="single" w:color="000000" w:sz="4" w:space="0" w:themeColor="accent2" w:themeTint="97"/>
          <w:bottom w:val="single" w:color="000000" w:sz="4" w:space="0" w:themeColor="accent2" w:themeTint="97"/>
        </w:tcBorders>
      </w:tcPr>
    </w:tblStylePr>
    <w:tblStylePr w:type="lastCol">
      <w:rPr>
        <w:b/>
        <w:color w:val="404040"/>
      </w:rPr>
    </w:tblStylePr>
    <w:tblStylePr w:type="lastRow">
      <w:rPr>
        <w:b/>
        <w:color w:val="404040"/>
      </w:rPr>
      <w:tcPr>
        <w:tcBorders>
          <w:top w:val="single" w:color="000000" w:sz="4" w:space="0" w:themeColor="accent2" w:themeTint="97"/>
        </w:tcBorders>
      </w:tcPr>
    </w:tblStylePr>
  </w:style>
  <w:style w:type="table" w:styleId="77">
    <w:name w:val="Grid Table 4 - Accent 3"/>
    <w:basedOn w:val="545"/>
    <w:uiPriority w:val="59"/>
    <w:pPr>
      <w:spacing w:lineRule="auto" w:line="240" w:after="0"/>
    </w:pPr>
    <w:tblPr>
      <w:tblStyleRowBandSize w:val="1"/>
      <w:tblStyleColBandSize w:val="1"/>
      <w:tblInd w:w="0" w:type="dxa"/>
      <w:tblBorders>
        <w:left w:val="single" w:color="000000" w:sz="4" w:space="0" w:themeColor="accent3" w:themeTint="90"/>
        <w:top w:val="single" w:color="000000" w:sz="4" w:space="0" w:themeColor="accent3" w:themeTint="90"/>
        <w:right w:val="single" w:color="000000" w:sz="4" w:space="0" w:themeColor="accent3" w:themeTint="90"/>
        <w:bottom w:val="single" w:color="000000" w:sz="4" w:space="0" w:themeColor="accent3" w:themeTint="90"/>
        <w:insideV w:val="single" w:color="000000" w:sz="4" w:space="0" w:themeColor="accent3" w:themeTint="90"/>
        <w:insideH w:val="single" w:color="000000" w:sz="4" w:space="0" w:themeColor="accent3" w:themeTint="90"/>
      </w:tblBorders>
    </w:tblPr>
    <w:tblStylePr w:type="band1Horz">
      <w:rPr>
        <w:rFonts w:ascii="Arial" w:hAnsi="Arial"/>
        <w:color w:val="404040"/>
        <w:sz w:val="22"/>
      </w:rPr>
      <w:tcPr>
        <w:shd w:val="clear" w:fill="FFFFFF" w:color="FFFFFF" w:themeFill="accent3" w:themeFillTint="34"/>
      </w:tcPr>
    </w:tblStylePr>
    <w:tblStylePr w:type="band1Vert">
      <w:rPr>
        <w:rFonts w:ascii="Arial" w:hAnsi="Arial"/>
        <w:color w:val="404040"/>
        <w:sz w:val="22"/>
      </w:rPr>
      <w:tcPr>
        <w:shd w:val="clear" w:fill="FFFFFF" w:color="FFFFFF" w:themeFill="accent3" w:themeFillTint="34"/>
      </w:tcPr>
    </w:tblStylePr>
    <w:tblStylePr w:type="firstCol">
      <w:rPr>
        <w:b/>
        <w:color w:val="404040"/>
      </w:rPr>
    </w:tblStylePr>
    <w:tblStylePr w:type="firstRow">
      <w:rPr>
        <w:rFonts w:ascii="Arial" w:hAnsi="Arial"/>
        <w:b/>
        <w:color w:val="FFFFFF"/>
        <w:sz w:val="22"/>
      </w:rPr>
      <w:tcPr>
        <w:shd w:val="clear" w:fill="FFFFFF" w:color="FFFFFF" w:themeFill="accent3" w:themeFillTint="FE"/>
        <w:tcBorders>
          <w:left w:val="single" w:color="000000" w:sz="4" w:space="0" w:themeColor="accent3" w:themeTint="FE"/>
          <w:top w:val="single" w:color="000000" w:sz="4" w:space="0" w:themeColor="accent3" w:themeTint="FE"/>
          <w:right w:val="single" w:color="000000" w:sz="4" w:space="0" w:themeColor="accent3" w:themeTint="FE"/>
          <w:bottom w:val="single" w:color="000000" w:sz="4" w:space="0" w:themeColor="accent3" w:themeTint="FE"/>
        </w:tcBorders>
      </w:tcPr>
    </w:tblStylePr>
    <w:tblStylePr w:type="lastCol">
      <w:rPr>
        <w:b/>
        <w:color w:val="404040"/>
      </w:rPr>
    </w:tblStylePr>
    <w:tblStylePr w:type="lastRow">
      <w:rPr>
        <w:b/>
        <w:color w:val="404040"/>
      </w:rPr>
      <w:tcPr>
        <w:tcBorders>
          <w:top w:val="single" w:color="000000" w:sz="4" w:space="0" w:themeColor="accent3" w:themeTint="FE"/>
        </w:tcBorders>
      </w:tcPr>
    </w:tblStylePr>
  </w:style>
  <w:style w:type="table" w:styleId="78">
    <w:name w:val="Grid Table 4 - Accent 4"/>
    <w:basedOn w:val="545"/>
    <w:uiPriority w:val="59"/>
    <w:pPr>
      <w:spacing w:lineRule="auto" w:line="240" w:after="0"/>
    </w:pPr>
    <w:tblPr>
      <w:tblStyleRowBandSize w:val="1"/>
      <w:tblStyleColBandSize w:val="1"/>
      <w:tblInd w:w="0" w:type="dxa"/>
      <w:tblBorders>
        <w:left w:val="single" w:color="000000" w:sz="4" w:space="0" w:themeColor="accent4" w:themeTint="90"/>
        <w:top w:val="single" w:color="000000" w:sz="4" w:space="0" w:themeColor="accent4" w:themeTint="90"/>
        <w:right w:val="single" w:color="000000" w:sz="4" w:space="0" w:themeColor="accent4" w:themeTint="90"/>
        <w:bottom w:val="single" w:color="000000" w:sz="4" w:space="0" w:themeColor="accent4" w:themeTint="90"/>
        <w:insideV w:val="single" w:color="000000" w:sz="4" w:space="0" w:themeColor="accent4" w:themeTint="90"/>
        <w:insideH w:val="single" w:color="000000" w:sz="4" w:space="0" w:themeColor="accent4" w:themeTint="90"/>
      </w:tblBorders>
    </w:tblPr>
    <w:tblStylePr w:type="band1Horz">
      <w:rPr>
        <w:rFonts w:ascii="Arial" w:hAnsi="Arial"/>
        <w:color w:val="404040"/>
        <w:sz w:val="22"/>
      </w:rPr>
      <w:tcPr>
        <w:shd w:val="clear" w:fill="FFFFFF" w:color="FFFFFF" w:themeFill="accent4" w:themeFillTint="34"/>
      </w:tcPr>
    </w:tblStylePr>
    <w:tblStylePr w:type="band1Vert">
      <w:rPr>
        <w:rFonts w:ascii="Arial" w:hAnsi="Arial"/>
        <w:color w:val="404040"/>
        <w:sz w:val="22"/>
      </w:rPr>
      <w:tcPr>
        <w:shd w:val="clear" w:fill="FFFFFF" w:color="FFFFFF" w:themeFill="accent4" w:themeFillTint="34"/>
      </w:tcPr>
    </w:tblStylePr>
    <w:tblStylePr w:type="firstCol">
      <w:rPr>
        <w:b/>
        <w:color w:val="404040"/>
      </w:rPr>
    </w:tblStylePr>
    <w:tblStylePr w:type="firstRow">
      <w:rPr>
        <w:rFonts w:ascii="Arial" w:hAnsi="Arial"/>
        <w:b/>
        <w:color w:val="FFFFFF"/>
        <w:sz w:val="22"/>
      </w:rPr>
      <w:tcPr>
        <w:shd w:val="clear" w:fill="FFFFFF" w:color="FFFFFF" w:themeFill="accent4" w:themeFillTint="9A"/>
        <w:tcBorders>
          <w:left w:val="single" w:color="000000" w:sz="4" w:space="0" w:themeColor="accent4" w:themeTint="9A"/>
          <w:top w:val="single" w:color="000000" w:sz="4" w:space="0" w:themeColor="accent4" w:themeTint="9A"/>
          <w:right w:val="single" w:color="000000" w:sz="4" w:space="0" w:themeColor="accent4" w:themeTint="9A"/>
          <w:bottom w:val="single" w:color="000000" w:sz="4" w:space="0" w:themeColor="accent4" w:themeTint="9A"/>
        </w:tcBorders>
      </w:tcPr>
    </w:tblStylePr>
    <w:tblStylePr w:type="lastCol">
      <w:rPr>
        <w:b/>
        <w:color w:val="404040"/>
      </w:rPr>
    </w:tblStylePr>
    <w:tblStylePr w:type="lastRow">
      <w:rPr>
        <w:b/>
        <w:color w:val="404040"/>
      </w:rPr>
      <w:tcPr>
        <w:tcBorders>
          <w:top w:val="single" w:color="000000" w:sz="4" w:space="0" w:themeColor="accent4" w:themeTint="9A"/>
        </w:tcBorders>
      </w:tcPr>
    </w:tblStylePr>
  </w:style>
  <w:style w:type="table" w:styleId="79">
    <w:name w:val="Grid Table 4 - Accent 5"/>
    <w:basedOn w:val="545"/>
    <w:uiPriority w:val="59"/>
    <w:pPr>
      <w:spacing w:lineRule="auto" w:line="240" w:after="0"/>
    </w:pPr>
    <w:tblPr>
      <w:tblStyleRowBandSize w:val="1"/>
      <w:tblStyleColBandSize w:val="1"/>
      <w:tblInd w:w="0" w:type="dxa"/>
      <w:tblBorders>
        <w:left w:val="single" w:color="000000" w:sz="4" w:space="0" w:themeColor="accent5" w:themeTint="90"/>
        <w:top w:val="single" w:color="000000" w:sz="4" w:space="0" w:themeColor="accent5" w:themeTint="90"/>
        <w:right w:val="single" w:color="000000" w:sz="4" w:space="0" w:themeColor="accent5" w:themeTint="90"/>
        <w:bottom w:val="single" w:color="000000" w:sz="4" w:space="0" w:themeColor="accent5" w:themeTint="90"/>
        <w:insideV w:val="single" w:color="000000" w:sz="4" w:space="0" w:themeColor="accent5" w:themeTint="90"/>
        <w:insideH w:val="single" w:color="000000" w:sz="4" w:space="0" w:themeColor="accent5" w:themeTint="90"/>
      </w:tblBorders>
    </w:tblPr>
    <w:tblStylePr w:type="band1Horz">
      <w:rPr>
        <w:rFonts w:ascii="Arial" w:hAnsi="Arial"/>
        <w:color w:val="404040"/>
        <w:sz w:val="22"/>
      </w:rPr>
      <w:tcPr>
        <w:shd w:val="clear" w:fill="FFFFFF" w:color="FFFFFF" w:themeFill="accent5" w:themeFillTint="34"/>
      </w:tcPr>
    </w:tblStylePr>
    <w:tblStylePr w:type="band1Vert">
      <w:rPr>
        <w:rFonts w:ascii="Arial" w:hAnsi="Arial"/>
        <w:color w:val="404040"/>
        <w:sz w:val="22"/>
      </w:rPr>
      <w:tcPr>
        <w:shd w:val="clear" w:fill="FFFFFF" w:color="FFFFFF" w:themeFill="accent5" w:themeFillTint="34"/>
      </w:tcPr>
    </w:tblStylePr>
    <w:tblStylePr w:type="firstCol">
      <w:rPr>
        <w:b/>
        <w:color w:val="404040"/>
      </w:rPr>
    </w:tblStylePr>
    <w:tblStylePr w:type="firstRow">
      <w:rPr>
        <w:rFonts w:ascii="Arial" w:hAnsi="Arial"/>
        <w:b/>
        <w:color w:val="FFFFFF"/>
        <w:sz w:val="22"/>
      </w:rPr>
      <w:tcPr>
        <w:shd w:val="clear" w:fill="FFFFFF" w:color="FFFFFF" w:themeFill="accent5"/>
        <w:tcBorders>
          <w:left w:val="single" w:color="000000" w:sz="4" w:space="0" w:themeColor="accent5"/>
          <w:top w:val="single" w:color="000000" w:sz="4" w:space="0" w:themeColor="accent5"/>
          <w:right w:val="single" w:color="000000" w:sz="4" w:space="0" w:themeColor="accent5"/>
          <w:bottom w:val="single" w:color="000000" w:sz="4" w:space="0" w:themeColor="accent5"/>
        </w:tcBorders>
      </w:tcPr>
    </w:tblStylePr>
    <w:tblStylePr w:type="lastCol">
      <w:rPr>
        <w:b/>
        <w:color w:val="404040"/>
      </w:rPr>
    </w:tblStylePr>
    <w:tblStylePr w:type="lastRow">
      <w:rPr>
        <w:b/>
        <w:color w:val="404040"/>
      </w:rPr>
      <w:tcPr>
        <w:tcBorders>
          <w:top w:val="single" w:color="000000" w:sz="4" w:space="0" w:themeColor="accent5"/>
        </w:tcBorders>
      </w:tcPr>
    </w:tblStylePr>
  </w:style>
  <w:style w:type="table" w:styleId="80">
    <w:name w:val="Grid Table 4 - Accent 6"/>
    <w:basedOn w:val="545"/>
    <w:uiPriority w:val="59"/>
    <w:pPr>
      <w:spacing w:lineRule="auto" w:line="240" w:after="0"/>
    </w:pPr>
    <w:tblPr>
      <w:tblStyleRowBandSize w:val="1"/>
      <w:tblStyleColBandSize w:val="1"/>
      <w:tblInd w:w="0" w:type="dxa"/>
      <w:tblBorders>
        <w:left w:val="single" w:color="000000" w:sz="4" w:space="0" w:themeColor="accent6" w:themeTint="90"/>
        <w:top w:val="single" w:color="000000" w:sz="4" w:space="0" w:themeColor="accent6" w:themeTint="90"/>
        <w:right w:val="single" w:color="000000" w:sz="4" w:space="0" w:themeColor="accent6" w:themeTint="90"/>
        <w:bottom w:val="single" w:color="000000" w:sz="4" w:space="0" w:themeColor="accent6" w:themeTint="90"/>
        <w:insideV w:val="single" w:color="000000" w:sz="4" w:space="0" w:themeColor="accent6" w:themeTint="90"/>
        <w:insideH w:val="single" w:color="000000" w:sz="4" w:space="0" w:themeColor="accent6" w:themeTint="90"/>
      </w:tblBorders>
    </w:tblPr>
    <w:tblStylePr w:type="band1Horz">
      <w:rPr>
        <w:rFonts w:ascii="Arial" w:hAnsi="Arial"/>
        <w:color w:val="404040"/>
        <w:sz w:val="22"/>
      </w:rPr>
      <w:tcPr>
        <w:shd w:val="clear" w:fill="FFFFFF" w:color="FFFFFF" w:themeFill="accent6" w:themeFillTint="34"/>
      </w:tcPr>
    </w:tblStylePr>
    <w:tblStylePr w:type="band1Vert">
      <w:rPr>
        <w:rFonts w:ascii="Arial" w:hAnsi="Arial"/>
        <w:color w:val="404040"/>
        <w:sz w:val="22"/>
      </w:rPr>
      <w:tcPr>
        <w:shd w:val="clear" w:fill="FFFFFF" w:color="FFFFFF" w:themeFill="accent6" w:themeFillTint="34"/>
      </w:tcPr>
    </w:tblStylePr>
    <w:tblStylePr w:type="firstCol">
      <w:rPr>
        <w:b/>
        <w:color w:val="404040"/>
      </w:rPr>
    </w:tblStylePr>
    <w:tblStylePr w:type="firstRow">
      <w:rPr>
        <w:rFonts w:ascii="Arial" w:hAnsi="Arial"/>
        <w:b/>
        <w:color w:val="FFFFFF"/>
        <w:sz w:val="22"/>
      </w:rPr>
      <w:tcPr>
        <w:shd w:val="clear" w:fill="FFFFFF" w:color="FFFFFF" w:themeFill="accent6"/>
        <w:tcBorders>
          <w:left w:val="single" w:color="000000" w:sz="4" w:space="0" w:themeColor="accent6"/>
          <w:top w:val="single" w:color="000000" w:sz="4" w:space="0" w:themeColor="accent6"/>
          <w:right w:val="single" w:color="000000" w:sz="4" w:space="0" w:themeColor="accent6"/>
          <w:bottom w:val="single" w:color="000000" w:sz="4" w:space="0" w:themeColor="accent6"/>
        </w:tcBorders>
      </w:tcPr>
    </w:tblStylePr>
    <w:tblStylePr w:type="lastCol">
      <w:rPr>
        <w:b/>
        <w:color w:val="404040"/>
      </w:rPr>
    </w:tblStylePr>
    <w:tblStylePr w:type="lastRow">
      <w:rPr>
        <w:b/>
        <w:color w:val="404040"/>
      </w:rPr>
      <w:tcPr>
        <w:tcBorders>
          <w:top w:val="single" w:color="000000" w:sz="4" w:space="0" w:themeColor="accent6"/>
        </w:tcBorders>
      </w:tcPr>
    </w:tblStylePr>
  </w:style>
  <w:style w:type="table" w:styleId="81">
    <w:name w:val="Grid Table 5 Dark"/>
    <w:basedOn w:val="545"/>
    <w:uiPriority w:val="99"/>
    <w:pPr>
      <w:spacing w:lineRule="auto" w:line="240" w:after="0"/>
    </w:pPr>
    <w:tblPr>
      <w:tblStyleRowBandSize w:val="1"/>
      <w:tblStyleColBandSize w:val="1"/>
      <w:tblInd w:w="0" w:type="dxa"/>
      <w:tblBorders>
        <w:left w:val="single" w:color="000000" w:sz="4" w:space="0" w:themeColor="light1"/>
        <w:top w:val="single" w:color="000000" w:sz="4" w:space="0" w:themeColor="light1"/>
        <w:right w:val="single" w:color="000000" w:sz="4" w:space="0" w:themeColor="light1"/>
        <w:bottom w:val="single" w:color="000000" w:sz="4" w:space="0" w:themeColor="light1"/>
        <w:insideV w:val="single" w:color="000000" w:sz="4" w:space="0" w:themeColor="light1"/>
        <w:insideH w:val="single" w:color="000000" w:sz="4" w:space="0" w:themeColor="light1"/>
      </w:tblBorders>
      <w:shd w:val="clear" w:fill="FFFFFF" w:color="FFFFFF" w:themeFill="text1" w:themeFillTint="40"/>
    </w:tblPr>
    <w:tblStylePr w:type="band1Horz">
      <w:tcPr>
        <w:shd w:val="clear" w:fill="FFFFFF" w:color="FFFFFF" w:themeFill="text1" w:themeFillTint="75"/>
      </w:tcPr>
    </w:tblStylePr>
    <w:tblStylePr w:type="band1Vert">
      <w:tcPr>
        <w:shd w:val="clear" w:fill="FFFFFF" w:color="FFFFFF" w:themeFill="text1" w:themeFillTint="75"/>
      </w:tcPr>
    </w:tblStylePr>
    <w:tblStylePr w:type="firstCol">
      <w:rPr>
        <w:rFonts w:ascii="Arial" w:hAnsi="Arial"/>
        <w:b/>
        <w:color w:val="FFFFFF"/>
        <w:sz w:val="22"/>
      </w:rPr>
      <w:tcPr>
        <w:shd w:val="clear" w:fill="FFFFFF" w:color="FFFFFF" w:themeFill="text1"/>
      </w:tcPr>
    </w:tblStylePr>
    <w:tblStylePr w:type="firstRow">
      <w:rPr>
        <w:rFonts w:ascii="Arial" w:hAnsi="Arial"/>
        <w:b/>
        <w:color w:val="FFFFFF"/>
        <w:sz w:val="22"/>
      </w:rPr>
      <w:tcPr>
        <w:shd w:val="clear" w:fill="FFFFFF" w:color="FFFFFF" w:themeFill="text1"/>
      </w:tcPr>
    </w:tblStylePr>
    <w:tblStylePr w:type="lastCol">
      <w:rPr>
        <w:rFonts w:ascii="Arial" w:hAnsi="Arial"/>
        <w:b/>
        <w:color w:val="FFFFFF"/>
        <w:sz w:val="22"/>
      </w:rPr>
      <w:tcPr>
        <w:shd w:val="clear" w:fill="FFFFFF" w:color="FFFFFF" w:themeFill="text1"/>
      </w:tcPr>
    </w:tblStylePr>
    <w:tblStylePr w:type="lastRow">
      <w:rPr>
        <w:rFonts w:ascii="Arial" w:hAnsi="Arial"/>
        <w:b/>
        <w:color w:val="FFFFFF"/>
        <w:sz w:val="22"/>
      </w:rPr>
      <w:tcPr>
        <w:shd w:val="clear" w:fill="FFFFFF" w:color="FFFFFF" w:themeFill="text1"/>
        <w:tcBorders>
          <w:top w:val="single" w:color="000000" w:sz="4" w:space="0" w:themeColor="light1"/>
        </w:tcBorders>
      </w:tcPr>
    </w:tblStylePr>
  </w:style>
  <w:style w:type="table" w:styleId="82">
    <w:name w:val="Grid Table 5 Dark- Accent 1"/>
    <w:basedOn w:val="545"/>
    <w:uiPriority w:val="99"/>
    <w:pPr>
      <w:spacing w:lineRule="auto" w:line="240" w:after="0"/>
    </w:pPr>
    <w:tblPr>
      <w:tblStyleRowBandSize w:val="1"/>
      <w:tblStyleColBandSize w:val="1"/>
      <w:tblInd w:w="0" w:type="dxa"/>
      <w:tblBorders>
        <w:left w:val="single" w:color="000000" w:sz="4" w:space="0" w:themeColor="light1"/>
        <w:top w:val="single" w:color="000000" w:sz="4" w:space="0" w:themeColor="light1"/>
        <w:right w:val="single" w:color="000000" w:sz="4" w:space="0" w:themeColor="light1"/>
        <w:bottom w:val="single" w:color="000000" w:sz="4" w:space="0" w:themeColor="light1"/>
        <w:insideV w:val="single" w:color="000000" w:sz="4" w:space="0" w:themeColor="light1"/>
        <w:insideH w:val="single" w:color="000000" w:sz="4" w:space="0" w:themeColor="light1"/>
      </w:tblBorders>
      <w:shd w:val="clear" w:fill="FFFFFF" w:color="FFFFFF" w:themeFill="accent1" w:themeFillTint="34"/>
    </w:tblPr>
    <w:tblStylePr w:type="band1Horz">
      <w:tcPr>
        <w:shd w:val="clear" w:fill="FFFFFF" w:color="FFFFFF" w:themeFill="accent1" w:themeFillTint="75"/>
      </w:tcPr>
    </w:tblStylePr>
    <w:tblStylePr w:type="band1Vert">
      <w:tcPr>
        <w:shd w:val="clear" w:fill="FFFFFF" w:color="FFFFFF" w:themeFill="accent1" w:themeFillTint="75"/>
      </w:tcPr>
    </w:tblStylePr>
    <w:tblStylePr w:type="firstCol">
      <w:rPr>
        <w:rFonts w:ascii="Arial" w:hAnsi="Arial"/>
        <w:b/>
        <w:color w:val="FFFFFF"/>
        <w:sz w:val="22"/>
      </w:rPr>
      <w:tcPr>
        <w:shd w:val="clear" w:fill="FFFFFF" w:color="FFFFFF" w:themeFill="accent1"/>
      </w:tcPr>
    </w:tblStylePr>
    <w:tblStylePr w:type="firstRow">
      <w:rPr>
        <w:rFonts w:ascii="Arial" w:hAnsi="Arial"/>
        <w:b/>
        <w:color w:val="FFFFFF"/>
        <w:sz w:val="22"/>
      </w:rPr>
      <w:tcPr>
        <w:shd w:val="clear" w:fill="FFFFFF" w:color="FFFFFF" w:themeFill="accent1"/>
      </w:tcPr>
    </w:tblStylePr>
    <w:tblStylePr w:type="lastCol">
      <w:rPr>
        <w:rFonts w:ascii="Arial" w:hAnsi="Arial"/>
        <w:b/>
        <w:color w:val="FFFFFF"/>
        <w:sz w:val="22"/>
      </w:rPr>
      <w:tcPr>
        <w:shd w:val="clear" w:fill="FFFFFF" w:color="FFFFFF" w:themeFill="accent1"/>
      </w:tcPr>
    </w:tblStylePr>
    <w:tblStylePr w:type="lastRow">
      <w:rPr>
        <w:rFonts w:ascii="Arial" w:hAnsi="Arial"/>
        <w:b/>
        <w:color w:val="FFFFFF"/>
        <w:sz w:val="22"/>
      </w:rPr>
      <w:tcPr>
        <w:shd w:val="clear" w:fill="FFFFFF" w:color="FFFFFF" w:themeFill="accent1"/>
        <w:tcBorders>
          <w:top w:val="single" w:color="000000" w:sz="4" w:space="0" w:themeColor="light1"/>
        </w:tcBorders>
      </w:tcPr>
    </w:tblStylePr>
  </w:style>
  <w:style w:type="table" w:styleId="83">
    <w:name w:val="Grid Table 5 Dark - Accent 2"/>
    <w:basedOn w:val="545"/>
    <w:uiPriority w:val="99"/>
    <w:pPr>
      <w:spacing w:lineRule="auto" w:line="240" w:after="0"/>
    </w:pPr>
    <w:tblPr>
      <w:tblStyleRowBandSize w:val="1"/>
      <w:tblStyleColBandSize w:val="1"/>
      <w:tblInd w:w="0" w:type="dxa"/>
      <w:tblBorders>
        <w:left w:val="single" w:color="000000" w:sz="4" w:space="0" w:themeColor="light1"/>
        <w:top w:val="single" w:color="000000" w:sz="4" w:space="0" w:themeColor="light1"/>
        <w:right w:val="single" w:color="000000" w:sz="4" w:space="0" w:themeColor="light1"/>
        <w:bottom w:val="single" w:color="000000" w:sz="4" w:space="0" w:themeColor="light1"/>
        <w:insideV w:val="single" w:color="000000" w:sz="4" w:space="0" w:themeColor="light1"/>
        <w:insideH w:val="single" w:color="000000" w:sz="4" w:space="0" w:themeColor="light1"/>
      </w:tblBorders>
      <w:shd w:val="clear" w:fill="FFFFFF" w:color="FFFFFF" w:themeFill="accent2" w:themeFillTint="32"/>
    </w:tblPr>
    <w:tblStylePr w:type="band1Horz">
      <w:tcPr>
        <w:shd w:val="clear" w:fill="FFFFFF" w:color="FFFFFF" w:themeFill="accent2" w:themeFillTint="75"/>
      </w:tcPr>
    </w:tblStylePr>
    <w:tblStylePr w:type="band1Vert">
      <w:tcPr>
        <w:shd w:val="clear" w:fill="FFFFFF" w:color="FFFFFF" w:themeFill="accent2" w:themeFillTint="75"/>
      </w:tcPr>
    </w:tblStylePr>
    <w:tblStylePr w:type="firstCol">
      <w:rPr>
        <w:rFonts w:ascii="Arial" w:hAnsi="Arial"/>
        <w:b/>
        <w:color w:val="FFFFFF"/>
        <w:sz w:val="22"/>
      </w:rPr>
      <w:tcPr>
        <w:shd w:val="clear" w:fill="FFFFFF" w:color="FFFFFF" w:themeFill="accent2"/>
      </w:tcPr>
    </w:tblStylePr>
    <w:tblStylePr w:type="firstRow">
      <w:rPr>
        <w:rFonts w:ascii="Arial" w:hAnsi="Arial"/>
        <w:b/>
        <w:color w:val="FFFFFF"/>
        <w:sz w:val="22"/>
      </w:rPr>
      <w:tcPr>
        <w:shd w:val="clear" w:fill="FFFFFF" w:color="FFFFFF" w:themeFill="accent2"/>
      </w:tcPr>
    </w:tblStylePr>
    <w:tblStylePr w:type="lastCol">
      <w:rPr>
        <w:rFonts w:ascii="Arial" w:hAnsi="Arial"/>
        <w:b/>
        <w:color w:val="FFFFFF"/>
        <w:sz w:val="22"/>
      </w:rPr>
      <w:tcPr>
        <w:shd w:val="clear" w:fill="FFFFFF" w:color="FFFFFF" w:themeFill="accent2"/>
      </w:tcPr>
    </w:tblStylePr>
    <w:tblStylePr w:type="lastRow">
      <w:rPr>
        <w:rFonts w:ascii="Arial" w:hAnsi="Arial"/>
        <w:b/>
        <w:color w:val="FFFFFF"/>
        <w:sz w:val="22"/>
      </w:rPr>
      <w:tcPr>
        <w:shd w:val="clear" w:fill="FFFFFF" w:color="FFFFFF" w:themeFill="accent2"/>
        <w:tcBorders>
          <w:top w:val="single" w:color="000000" w:sz="4" w:space="0" w:themeColor="light1"/>
        </w:tcBorders>
      </w:tcPr>
    </w:tblStylePr>
  </w:style>
  <w:style w:type="table" w:styleId="84">
    <w:name w:val="Grid Table 5 Dark - Accent 3"/>
    <w:basedOn w:val="545"/>
    <w:uiPriority w:val="99"/>
    <w:pPr>
      <w:spacing w:lineRule="auto" w:line="240" w:after="0"/>
    </w:pPr>
    <w:tblPr>
      <w:tblStyleRowBandSize w:val="1"/>
      <w:tblStyleColBandSize w:val="1"/>
      <w:tblInd w:w="0" w:type="dxa"/>
      <w:tblBorders>
        <w:left w:val="single" w:color="000000" w:sz="4" w:space="0" w:themeColor="light1"/>
        <w:top w:val="single" w:color="000000" w:sz="4" w:space="0" w:themeColor="light1"/>
        <w:right w:val="single" w:color="000000" w:sz="4" w:space="0" w:themeColor="light1"/>
        <w:bottom w:val="single" w:color="000000" w:sz="4" w:space="0" w:themeColor="light1"/>
        <w:insideV w:val="single" w:color="000000" w:sz="4" w:space="0" w:themeColor="light1"/>
        <w:insideH w:val="single" w:color="000000" w:sz="4" w:space="0" w:themeColor="light1"/>
      </w:tblBorders>
      <w:shd w:val="clear" w:fill="FFFFFF" w:color="FFFFFF" w:themeFill="accent3" w:themeFillTint="34"/>
    </w:tblPr>
    <w:tblStylePr w:type="band1Horz">
      <w:tcPr>
        <w:shd w:val="clear" w:fill="FFFFFF" w:color="FFFFFF" w:themeFill="accent3" w:themeFillTint="75"/>
      </w:tcPr>
    </w:tblStylePr>
    <w:tblStylePr w:type="band1Vert">
      <w:tcPr>
        <w:shd w:val="clear" w:fill="FFFFFF" w:color="FFFFFF" w:themeFill="accent3" w:themeFillTint="75"/>
      </w:tcPr>
    </w:tblStylePr>
    <w:tblStylePr w:type="firstCol">
      <w:rPr>
        <w:rFonts w:ascii="Arial" w:hAnsi="Arial"/>
        <w:b/>
        <w:color w:val="FFFFFF"/>
        <w:sz w:val="22"/>
      </w:rPr>
      <w:tcPr>
        <w:shd w:val="clear" w:fill="FFFFFF" w:color="FFFFFF" w:themeFill="accent3"/>
      </w:tcPr>
    </w:tblStylePr>
    <w:tblStylePr w:type="firstRow">
      <w:rPr>
        <w:rFonts w:ascii="Arial" w:hAnsi="Arial"/>
        <w:b/>
        <w:color w:val="FFFFFF"/>
        <w:sz w:val="22"/>
      </w:rPr>
      <w:tcPr>
        <w:shd w:val="clear" w:fill="FFFFFF" w:color="FFFFFF" w:themeFill="accent3"/>
      </w:tcPr>
    </w:tblStylePr>
    <w:tblStylePr w:type="lastCol">
      <w:rPr>
        <w:rFonts w:ascii="Arial" w:hAnsi="Arial"/>
        <w:b/>
        <w:color w:val="FFFFFF"/>
        <w:sz w:val="22"/>
      </w:rPr>
      <w:tcPr>
        <w:shd w:val="clear" w:fill="FFFFFF" w:color="FFFFFF" w:themeFill="accent3"/>
      </w:tcPr>
    </w:tblStylePr>
    <w:tblStylePr w:type="lastRow">
      <w:rPr>
        <w:rFonts w:ascii="Arial" w:hAnsi="Arial"/>
        <w:b/>
        <w:color w:val="FFFFFF"/>
        <w:sz w:val="22"/>
      </w:rPr>
      <w:tcPr>
        <w:shd w:val="clear" w:fill="FFFFFF" w:color="FFFFFF" w:themeFill="accent3"/>
        <w:tcBorders>
          <w:top w:val="single" w:color="000000" w:sz="4" w:space="0" w:themeColor="light1"/>
        </w:tcBorders>
      </w:tcPr>
    </w:tblStylePr>
  </w:style>
  <w:style w:type="table" w:styleId="85">
    <w:name w:val="Grid Table 5 Dark- Accent 4"/>
    <w:basedOn w:val="545"/>
    <w:uiPriority w:val="99"/>
    <w:pPr>
      <w:spacing w:lineRule="auto" w:line="240" w:after="0"/>
    </w:pPr>
    <w:tblPr>
      <w:tblStyleRowBandSize w:val="1"/>
      <w:tblStyleColBandSize w:val="1"/>
      <w:tblInd w:w="0" w:type="dxa"/>
      <w:tblBorders>
        <w:left w:val="single" w:color="000000" w:sz="4" w:space="0" w:themeColor="light1"/>
        <w:top w:val="single" w:color="000000" w:sz="4" w:space="0" w:themeColor="light1"/>
        <w:right w:val="single" w:color="000000" w:sz="4" w:space="0" w:themeColor="light1"/>
        <w:bottom w:val="single" w:color="000000" w:sz="4" w:space="0" w:themeColor="light1"/>
        <w:insideV w:val="single" w:color="000000" w:sz="4" w:space="0" w:themeColor="light1"/>
        <w:insideH w:val="single" w:color="000000" w:sz="4" w:space="0" w:themeColor="light1"/>
      </w:tblBorders>
      <w:shd w:val="clear" w:fill="FFFFFF" w:color="FFFFFF" w:themeFill="accent4" w:themeFillTint="34"/>
    </w:tblPr>
    <w:tblStylePr w:type="band1Horz">
      <w:tcPr>
        <w:shd w:val="clear" w:fill="FFFFFF" w:color="FFFFFF" w:themeFill="accent4" w:themeFillTint="75"/>
      </w:tcPr>
    </w:tblStylePr>
    <w:tblStylePr w:type="band1Vert">
      <w:tcPr>
        <w:shd w:val="clear" w:fill="FFFFFF" w:color="FFFFFF" w:themeFill="accent4" w:themeFillTint="75"/>
      </w:tcPr>
    </w:tblStylePr>
    <w:tblStylePr w:type="firstCol">
      <w:rPr>
        <w:rFonts w:ascii="Arial" w:hAnsi="Arial"/>
        <w:b/>
        <w:color w:val="FFFFFF"/>
        <w:sz w:val="22"/>
      </w:rPr>
      <w:tcPr>
        <w:shd w:val="clear" w:fill="FFFFFF" w:color="FFFFFF" w:themeFill="accent4"/>
      </w:tcPr>
    </w:tblStylePr>
    <w:tblStylePr w:type="firstRow">
      <w:rPr>
        <w:rFonts w:ascii="Arial" w:hAnsi="Arial"/>
        <w:b/>
        <w:color w:val="FFFFFF"/>
        <w:sz w:val="22"/>
      </w:rPr>
      <w:tcPr>
        <w:shd w:val="clear" w:fill="FFFFFF" w:color="FFFFFF" w:themeFill="accent4"/>
      </w:tcPr>
    </w:tblStylePr>
    <w:tblStylePr w:type="lastCol">
      <w:rPr>
        <w:rFonts w:ascii="Arial" w:hAnsi="Arial"/>
        <w:b/>
        <w:color w:val="FFFFFF"/>
        <w:sz w:val="22"/>
      </w:rPr>
      <w:tcPr>
        <w:shd w:val="clear" w:fill="FFFFFF" w:color="FFFFFF" w:themeFill="accent4"/>
      </w:tcPr>
    </w:tblStylePr>
    <w:tblStylePr w:type="lastRow">
      <w:rPr>
        <w:rFonts w:ascii="Arial" w:hAnsi="Arial"/>
        <w:b/>
        <w:color w:val="FFFFFF"/>
        <w:sz w:val="22"/>
      </w:rPr>
      <w:tcPr>
        <w:shd w:val="clear" w:fill="FFFFFF" w:color="FFFFFF" w:themeFill="accent4"/>
        <w:tcBorders>
          <w:top w:val="single" w:color="000000" w:sz="4" w:space="0" w:themeColor="light1"/>
        </w:tcBorders>
      </w:tcPr>
    </w:tblStylePr>
  </w:style>
  <w:style w:type="table" w:styleId="86">
    <w:name w:val="Grid Table 5 Dark - Accent 5"/>
    <w:basedOn w:val="545"/>
    <w:uiPriority w:val="99"/>
    <w:pPr>
      <w:spacing w:lineRule="auto" w:line="240" w:after="0"/>
    </w:pPr>
    <w:tblPr>
      <w:tblStyleRowBandSize w:val="1"/>
      <w:tblStyleColBandSize w:val="1"/>
      <w:tblInd w:w="0" w:type="dxa"/>
      <w:tblBorders>
        <w:left w:val="single" w:color="000000" w:sz="4" w:space="0" w:themeColor="light1"/>
        <w:top w:val="single" w:color="000000" w:sz="4" w:space="0" w:themeColor="light1"/>
        <w:right w:val="single" w:color="000000" w:sz="4" w:space="0" w:themeColor="light1"/>
        <w:bottom w:val="single" w:color="000000" w:sz="4" w:space="0" w:themeColor="light1"/>
        <w:insideV w:val="single" w:color="000000" w:sz="4" w:space="0" w:themeColor="light1"/>
        <w:insideH w:val="single" w:color="000000" w:sz="4" w:space="0" w:themeColor="light1"/>
      </w:tblBorders>
      <w:shd w:val="clear" w:fill="FFFFFF" w:color="FFFFFF" w:themeFill="accent5" w:themeFillTint="34"/>
    </w:tblPr>
    <w:tblStylePr w:type="band1Horz">
      <w:tcPr>
        <w:shd w:val="clear" w:fill="FFFFFF" w:color="FFFFFF" w:themeFill="accent5" w:themeFillTint="75"/>
      </w:tcPr>
    </w:tblStylePr>
    <w:tblStylePr w:type="band1Vert">
      <w:tcPr>
        <w:shd w:val="clear" w:fill="FFFFFF" w:color="FFFFFF" w:themeFill="accent5" w:themeFillTint="75"/>
      </w:tcPr>
    </w:tblStylePr>
    <w:tblStylePr w:type="firstCol">
      <w:rPr>
        <w:rFonts w:ascii="Arial" w:hAnsi="Arial"/>
        <w:b/>
        <w:color w:val="FFFFFF"/>
        <w:sz w:val="22"/>
      </w:rPr>
      <w:tcPr>
        <w:shd w:val="clear" w:fill="FFFFFF" w:color="FFFFFF" w:themeFill="accent5"/>
      </w:tcPr>
    </w:tblStylePr>
    <w:tblStylePr w:type="firstRow">
      <w:rPr>
        <w:rFonts w:ascii="Arial" w:hAnsi="Arial"/>
        <w:b/>
        <w:color w:val="FFFFFF"/>
        <w:sz w:val="22"/>
      </w:rPr>
      <w:tcPr>
        <w:shd w:val="clear" w:fill="FFFFFF" w:color="FFFFFF" w:themeFill="accent5"/>
      </w:tcPr>
    </w:tblStylePr>
    <w:tblStylePr w:type="lastCol">
      <w:rPr>
        <w:rFonts w:ascii="Arial" w:hAnsi="Arial"/>
        <w:b/>
        <w:color w:val="FFFFFF"/>
        <w:sz w:val="22"/>
      </w:rPr>
      <w:tcPr>
        <w:shd w:val="clear" w:fill="FFFFFF" w:color="FFFFFF" w:themeFill="accent5"/>
      </w:tcPr>
    </w:tblStylePr>
    <w:tblStylePr w:type="lastRow">
      <w:rPr>
        <w:rFonts w:ascii="Arial" w:hAnsi="Arial"/>
        <w:b/>
        <w:color w:val="FFFFFF"/>
        <w:sz w:val="22"/>
      </w:rPr>
      <w:tcPr>
        <w:shd w:val="clear" w:fill="FFFFFF" w:color="FFFFFF" w:themeFill="accent5"/>
        <w:tcBorders>
          <w:top w:val="single" w:color="000000" w:sz="4" w:space="0" w:themeColor="light1"/>
        </w:tcBorders>
      </w:tcPr>
    </w:tblStylePr>
  </w:style>
  <w:style w:type="table" w:styleId="87">
    <w:name w:val="Grid Table 5 Dark - Accent 6"/>
    <w:basedOn w:val="545"/>
    <w:uiPriority w:val="99"/>
    <w:pPr>
      <w:spacing w:lineRule="auto" w:line="240" w:after="0"/>
    </w:pPr>
    <w:tblPr>
      <w:tblStyleRowBandSize w:val="1"/>
      <w:tblStyleColBandSize w:val="1"/>
      <w:tblInd w:w="0" w:type="dxa"/>
      <w:tblBorders>
        <w:left w:val="single" w:color="000000" w:sz="4" w:space="0" w:themeColor="light1"/>
        <w:top w:val="single" w:color="000000" w:sz="4" w:space="0" w:themeColor="light1"/>
        <w:right w:val="single" w:color="000000" w:sz="4" w:space="0" w:themeColor="light1"/>
        <w:bottom w:val="single" w:color="000000" w:sz="4" w:space="0" w:themeColor="light1"/>
        <w:insideV w:val="single" w:color="000000" w:sz="4" w:space="0" w:themeColor="light1"/>
        <w:insideH w:val="single" w:color="000000" w:sz="4" w:space="0" w:themeColor="light1"/>
      </w:tblBorders>
      <w:shd w:val="clear" w:fill="FFFFFF" w:color="FFFFFF" w:themeFill="accent6" w:themeFillTint="34"/>
    </w:tblPr>
    <w:tblStylePr w:type="band1Horz">
      <w:tcPr>
        <w:shd w:val="clear" w:fill="FFFFFF" w:color="FFFFFF" w:themeFill="accent6" w:themeFillTint="75"/>
      </w:tcPr>
    </w:tblStylePr>
    <w:tblStylePr w:type="band1Vert">
      <w:tcPr>
        <w:shd w:val="clear" w:fill="FFFFFF" w:color="FFFFFF" w:themeFill="accent6" w:themeFillTint="75"/>
      </w:tcPr>
    </w:tblStylePr>
    <w:tblStylePr w:type="firstCol">
      <w:rPr>
        <w:rFonts w:ascii="Arial" w:hAnsi="Arial"/>
        <w:b/>
        <w:color w:val="FFFFFF"/>
        <w:sz w:val="22"/>
      </w:rPr>
      <w:tcPr>
        <w:shd w:val="clear" w:fill="FFFFFF" w:color="FFFFFF" w:themeFill="accent6"/>
      </w:tcPr>
    </w:tblStylePr>
    <w:tblStylePr w:type="firstRow">
      <w:rPr>
        <w:rFonts w:ascii="Arial" w:hAnsi="Arial"/>
        <w:b/>
        <w:color w:val="FFFFFF"/>
        <w:sz w:val="22"/>
      </w:rPr>
      <w:tcPr>
        <w:shd w:val="clear" w:fill="FFFFFF" w:color="FFFFFF" w:themeFill="accent6"/>
      </w:tcPr>
    </w:tblStylePr>
    <w:tblStylePr w:type="lastCol">
      <w:rPr>
        <w:rFonts w:ascii="Arial" w:hAnsi="Arial"/>
        <w:b/>
        <w:color w:val="FFFFFF"/>
        <w:sz w:val="22"/>
      </w:rPr>
      <w:tcPr>
        <w:shd w:val="clear" w:fill="FFFFFF" w:color="FFFFFF" w:themeFill="accent6"/>
      </w:tcPr>
    </w:tblStylePr>
    <w:tblStylePr w:type="lastRow">
      <w:rPr>
        <w:rFonts w:ascii="Arial" w:hAnsi="Arial"/>
        <w:b/>
        <w:color w:val="FFFFFF"/>
        <w:sz w:val="22"/>
      </w:rPr>
      <w:tcPr>
        <w:shd w:val="clear" w:fill="FFFFFF" w:color="FFFFFF" w:themeFill="accent6"/>
        <w:tcBorders>
          <w:top w:val="single" w:color="000000" w:sz="4" w:space="0" w:themeColor="light1"/>
        </w:tcBorders>
      </w:tcPr>
    </w:tblStylePr>
  </w:style>
  <w:style w:type="table" w:styleId="88">
    <w:name w:val="Grid Table 6 Colorful"/>
    <w:basedOn w:val="545"/>
    <w:uiPriority w:val="99"/>
    <w:pPr>
      <w:spacing w:lineRule="auto" w:line="240" w:after="0"/>
    </w:pPr>
    <w:tblPr>
      <w:tblStyleRowBandSize w:val="1"/>
      <w:tblStyleColBandSize w:val="1"/>
      <w:tblInd w:w="0" w:type="dxa"/>
      <w:tblBorders>
        <w:left w:val="single" w:color="000000" w:sz="4" w:space="0" w:themeColor="text1" w:themeTint="80"/>
        <w:top w:val="single" w:color="000000" w:sz="4" w:space="0" w:themeColor="text1" w:themeTint="80"/>
        <w:right w:val="single" w:color="000000" w:sz="4" w:space="0" w:themeColor="text1" w:themeTint="80"/>
        <w:bottom w:val="single" w:color="000000" w:sz="4" w:space="0" w:themeColor="text1" w:themeTint="80"/>
        <w:insideV w:val="single" w:color="000000" w:sz="4" w:space="0" w:themeColor="text1" w:themeTint="80"/>
        <w:insideH w:val="single" w:color="000000" w:sz="4" w:space="0" w:themeColor="text1" w:themeTint="80"/>
      </w:tblBorders>
    </w:tblPr>
    <w:tblStylePr w:type="band1Horz">
      <w:rPr>
        <w:rFonts w:ascii="Arial" w:hAnsi="Arial"/>
        <w:color w:val="404040" w:themeColor="text1" w:themeTint="80" w:themeShade="95"/>
        <w:sz w:val="22"/>
      </w:rPr>
      <w:tcPr>
        <w:shd w:val="clear" w:fill="FFFFFF" w:color="FFFFFF" w:themeFill="text1" w:themeFillTint="34"/>
      </w:tcPr>
    </w:tblStylePr>
    <w:tblStylePr w:type="band1Vert">
      <w:tcPr>
        <w:shd w:val="clear" w:fill="FFFFFF" w:color="FFFFFF"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sz="12" w:space="0" w:themeColor="text1" w:themeTint="8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89">
    <w:name w:val="Grid Table 6 Colorful - Accent 1"/>
    <w:basedOn w:val="545"/>
    <w:uiPriority w:val="99"/>
    <w:pPr>
      <w:spacing w:lineRule="auto" w:line="240" w:after="0"/>
    </w:pPr>
    <w:tblPr>
      <w:tblStyleRowBandSize w:val="1"/>
      <w:tblStyleColBandSize w:val="1"/>
      <w:tblInd w:w="0" w:type="dxa"/>
      <w:tblBorders>
        <w:left w:val="single" w:color="000000" w:sz="4" w:space="0" w:themeColor="accent1" w:themeTint="80"/>
        <w:top w:val="single" w:color="000000" w:sz="4" w:space="0" w:themeColor="accent1" w:themeTint="80"/>
        <w:right w:val="single" w:color="000000" w:sz="4" w:space="0" w:themeColor="accent1" w:themeTint="80"/>
        <w:bottom w:val="single" w:color="000000" w:sz="4" w:space="0" w:themeColor="accent1" w:themeTint="80"/>
        <w:insideV w:val="single" w:color="000000" w:sz="4" w:space="0" w:themeColor="accent1" w:themeTint="80"/>
        <w:insideH w:val="single" w:color="000000" w:sz="4" w:space="0" w:themeColor="accent1" w:themeTint="80"/>
      </w:tblBorders>
    </w:tblPr>
    <w:tblStylePr w:type="band1Horz">
      <w:rPr>
        <w:rFonts w:ascii="Arial" w:hAnsi="Arial"/>
        <w:color w:val="404040" w:themeColor="accent1" w:themeTint="80" w:themeShade="95"/>
        <w:sz w:val="22"/>
      </w:rPr>
      <w:tcPr>
        <w:shd w:val="clear" w:fill="FFFFFF" w:color="FFFFFF" w:themeFill="accent1" w:themeFillTint="34"/>
      </w:tcPr>
    </w:tblStylePr>
    <w:tblStylePr w:type="band1Vert">
      <w:tcPr>
        <w:shd w:val="clear" w:fill="FFFFFF" w:color="FFFFFF" w:themeFill="accent1" w:themeFillTint="34"/>
      </w:tcPr>
    </w:tblStylePr>
    <w:tblStylePr w:type="band2Horz">
      <w:rPr>
        <w:rFonts w:ascii="Arial" w:hAnsi="Arial"/>
        <w:color w:val="404040" w:themeColor="accent1" w:themeTint="80" w:themeShade="95"/>
        <w:sz w:val="22"/>
      </w:rPr>
    </w:tblStylePr>
    <w:tblStylePr w:type="firstCol">
      <w:rPr>
        <w:b/>
        <w:color w:val="3664A9" w:themeColor="accent1" w:themeTint="80" w:themeShade="95"/>
      </w:rPr>
    </w:tblStylePr>
    <w:tblStylePr w:type="firstRow">
      <w:rPr>
        <w:b/>
        <w:color w:val="3664A9" w:themeColor="accent1" w:themeTint="80" w:themeShade="95"/>
      </w:rPr>
      <w:tcPr>
        <w:tcBorders>
          <w:bottom w:val="single" w:color="000000" w:sz="12" w:space="0" w:themeColor="accent1" w:themeTint="80"/>
        </w:tcBorders>
      </w:tcPr>
    </w:tblStylePr>
    <w:tblStylePr w:type="lastCol">
      <w:rPr>
        <w:b/>
        <w:color w:val="3664A9" w:themeColor="accent1" w:themeTint="80" w:themeShade="95"/>
      </w:rPr>
    </w:tblStylePr>
    <w:tblStylePr w:type="lastRow">
      <w:rPr>
        <w:b/>
        <w:color w:val="3664A9" w:themeColor="accent1" w:themeTint="80" w:themeShade="95"/>
      </w:rPr>
    </w:tblStylePr>
    <w:tblStylePr w:type="wholeTable">
      <w:rPr>
        <w:rFonts w:ascii="Arial" w:hAnsi="Arial"/>
        <w:color w:val="404040" w:themeColor="accent1" w:themeTint="80" w:themeShade="95"/>
        <w:sz w:val="22"/>
      </w:rPr>
    </w:tblStylePr>
  </w:style>
  <w:style w:type="table" w:styleId="90">
    <w:name w:val="Grid Table 6 Colorful - Accent 2"/>
    <w:basedOn w:val="545"/>
    <w:uiPriority w:val="99"/>
    <w:pPr>
      <w:spacing w:lineRule="auto" w:line="240" w:after="0"/>
    </w:pPr>
    <w:tblPr>
      <w:tblStyleRowBandSize w:val="1"/>
      <w:tblStyleColBandSize w:val="1"/>
      <w:tblInd w:w="0" w:type="dxa"/>
      <w:tblBorders>
        <w:left w:val="single" w:color="000000" w:sz="4" w:space="0" w:themeColor="accent2" w:themeTint="97"/>
        <w:top w:val="single" w:color="000000" w:sz="4" w:space="0" w:themeColor="accent2" w:themeTint="97"/>
        <w:right w:val="single" w:color="000000" w:sz="4" w:space="0" w:themeColor="accent2" w:themeTint="97"/>
        <w:bottom w:val="single" w:color="000000" w:sz="4" w:space="0" w:themeColor="accent2" w:themeTint="97"/>
        <w:insideV w:val="single" w:color="000000" w:sz="4" w:space="0" w:themeColor="accent2" w:themeTint="97"/>
        <w:insideH w:val="single" w:color="000000" w:sz="4" w:space="0" w:themeColor="accent2" w:themeTint="97"/>
      </w:tblBorders>
    </w:tblPr>
    <w:tblStylePr w:type="band1Horz">
      <w:rPr>
        <w:rFonts w:ascii="Arial" w:hAnsi="Arial"/>
        <w:color w:val="404040" w:themeColor="accent2" w:themeTint="97" w:themeShade="95"/>
        <w:sz w:val="22"/>
      </w:rPr>
      <w:tcPr>
        <w:shd w:val="clear" w:fill="FFFFFF" w:color="FFFFFF" w:themeFill="accent2" w:themeFillTint="32"/>
      </w:tcPr>
    </w:tblStylePr>
    <w:tblStylePr w:type="band1Vert">
      <w:tcPr>
        <w:shd w:val="clear" w:fill="FFFFFF" w:color="FFFFFF" w:themeFill="accent2" w:themeFillTint="32"/>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sz="12" w:space="0" w:themeColor="accent2" w:themeTint="97"/>
        </w:tcBorders>
      </w:tcPr>
    </w:tblStylePr>
    <w:tblStylePr w:type="lastCol">
      <w:rPr>
        <w:b/>
        <w:color w:val="C95712" w:themeColor="accent2" w:themeTint="97" w:themeShade="95"/>
      </w:rPr>
    </w:tblStylePr>
    <w:tblStylePr w:type="lastRow">
      <w:rPr>
        <w:b/>
        <w:color w:val="C95712" w:themeColor="accent2" w:themeTint="97" w:themeShade="95"/>
      </w:rPr>
    </w:tblStylePr>
    <w:tblStylePr w:type="wholeTable">
      <w:rPr>
        <w:rFonts w:ascii="Arial" w:hAnsi="Arial"/>
        <w:color w:val="404040" w:themeColor="accent2" w:themeTint="97" w:themeShade="95"/>
        <w:sz w:val="22"/>
      </w:rPr>
    </w:tblStylePr>
  </w:style>
  <w:style w:type="table" w:styleId="91">
    <w:name w:val="Grid Table 6 Colorful - Accent 3"/>
    <w:basedOn w:val="545"/>
    <w:uiPriority w:val="99"/>
    <w:pPr>
      <w:spacing w:lineRule="auto" w:line="240" w:after="0"/>
    </w:pPr>
    <w:tblPr>
      <w:tblStyleRowBandSize w:val="1"/>
      <w:tblStyleColBandSize w:val="1"/>
      <w:tblInd w:w="0" w:type="dxa"/>
      <w:tblBorders>
        <w:left w:val="single" w:color="000000" w:sz="4" w:space="0" w:themeColor="accent3" w:themeTint="FE"/>
        <w:top w:val="single" w:color="000000" w:sz="4" w:space="0" w:themeColor="accent3" w:themeTint="FE"/>
        <w:right w:val="single" w:color="000000" w:sz="4" w:space="0" w:themeColor="accent3" w:themeTint="FE"/>
        <w:bottom w:val="single" w:color="000000" w:sz="4" w:space="0" w:themeColor="accent3" w:themeTint="FE"/>
        <w:insideV w:val="single" w:color="000000" w:sz="4" w:space="0" w:themeColor="accent3" w:themeTint="FE"/>
        <w:insideH w:val="single" w:color="000000" w:sz="4" w:space="0" w:themeColor="accent3" w:themeTint="FE"/>
      </w:tblBorders>
    </w:tblPr>
    <w:tblStylePr w:type="band1Horz">
      <w:rPr>
        <w:rFonts w:ascii="Arial" w:hAnsi="Arial"/>
        <w:color w:val="404040" w:themeColor="accent3" w:themeTint="FE" w:themeShade="95"/>
        <w:sz w:val="22"/>
      </w:rPr>
      <w:tcPr>
        <w:shd w:val="clear" w:fill="FFFFFF" w:color="FFFFFF" w:themeFill="accent3" w:themeFillTint="34"/>
      </w:tcPr>
    </w:tblStylePr>
    <w:tblStylePr w:type="band1Vert">
      <w:tcPr>
        <w:shd w:val="clear" w:fill="FFFFFF" w:color="FFFFFF" w:themeFill="accent3" w:themeFillTint="34"/>
      </w:tcPr>
    </w:tblStylePr>
    <w:tblStylePr w:type="band2Horz">
      <w:rPr>
        <w:rFonts w:ascii="Arial" w:hAnsi="Arial"/>
        <w:color w:val="404040" w:themeColor="accent3" w:themeTint="FE" w:themeShade="95"/>
        <w:sz w:val="22"/>
      </w:rPr>
    </w:tblStylePr>
    <w:tblStylePr w:type="firstCol">
      <w:rPr>
        <w:b/>
        <w:color w:val="606060" w:themeColor="accent3" w:themeTint="FE" w:themeShade="95"/>
      </w:rPr>
    </w:tblStylePr>
    <w:tblStylePr w:type="firstRow">
      <w:rPr>
        <w:b/>
        <w:color w:val="606060" w:themeColor="accent3" w:themeTint="FE" w:themeShade="95"/>
      </w:rPr>
      <w:tcPr>
        <w:tcBorders>
          <w:bottom w:val="single" w:color="000000" w:sz="12" w:space="0" w:themeColor="accent3" w:themeTint="FE"/>
        </w:tcBorders>
      </w:tcPr>
    </w:tblStylePr>
    <w:tblStylePr w:type="lastCol">
      <w:rPr>
        <w:b/>
        <w:color w:val="606060" w:themeColor="accent3" w:themeTint="FE" w:themeShade="95"/>
      </w:rPr>
    </w:tblStylePr>
    <w:tblStylePr w:type="lastRow">
      <w:rPr>
        <w:b/>
        <w:color w:val="606060" w:themeColor="accent3" w:themeTint="FE" w:themeShade="95"/>
      </w:rPr>
    </w:tblStylePr>
    <w:tblStylePr w:type="wholeTable">
      <w:rPr>
        <w:rFonts w:ascii="Arial" w:hAnsi="Arial"/>
        <w:color w:val="404040" w:themeColor="accent3" w:themeTint="FE" w:themeShade="95"/>
        <w:sz w:val="22"/>
      </w:rPr>
    </w:tblStylePr>
  </w:style>
  <w:style w:type="table" w:styleId="92">
    <w:name w:val="Grid Table 6 Colorful - Accent 4"/>
    <w:basedOn w:val="545"/>
    <w:uiPriority w:val="99"/>
    <w:pPr>
      <w:spacing w:lineRule="auto" w:line="240" w:after="0"/>
    </w:pPr>
    <w:tblPr>
      <w:tblStyleRowBandSize w:val="1"/>
      <w:tblStyleColBandSize w:val="1"/>
      <w:tblInd w:w="0" w:type="dxa"/>
      <w:tblBorders>
        <w:left w:val="single" w:color="000000" w:sz="4" w:space="0" w:themeColor="accent4" w:themeTint="9A"/>
        <w:top w:val="single" w:color="000000" w:sz="4" w:space="0" w:themeColor="accent4" w:themeTint="9A"/>
        <w:right w:val="single" w:color="000000" w:sz="4" w:space="0" w:themeColor="accent4" w:themeTint="9A"/>
        <w:bottom w:val="single" w:color="000000" w:sz="4" w:space="0" w:themeColor="accent4" w:themeTint="9A"/>
        <w:insideV w:val="single" w:color="000000" w:sz="4" w:space="0" w:themeColor="accent4" w:themeTint="9A"/>
        <w:insideH w:val="single" w:color="000000" w:sz="4" w:space="0" w:themeColor="accent4" w:themeTint="9A"/>
      </w:tblBorders>
    </w:tblPr>
    <w:tblStylePr w:type="band1Horz">
      <w:rPr>
        <w:rFonts w:ascii="Arial" w:hAnsi="Arial"/>
        <w:color w:val="404040" w:themeColor="accent4" w:themeTint="9A" w:themeShade="95"/>
        <w:sz w:val="22"/>
      </w:rPr>
      <w:tcPr>
        <w:shd w:val="clear" w:fill="FFFFFF" w:color="FFFFFF" w:themeFill="accent4" w:themeFillTint="34"/>
      </w:tcPr>
    </w:tblStylePr>
    <w:tblStylePr w:type="band1Vert">
      <w:tcPr>
        <w:shd w:val="clear" w:fill="FFFFFF" w:color="FFFFFF" w:themeFill="accent4" w:themeFillTint="34"/>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sz="12" w:space="0" w:themeColor="accent4" w:themeTint="9A"/>
        </w:tcBorders>
      </w:tcPr>
    </w:tblStylePr>
    <w:tblStylePr w:type="lastCol">
      <w:rPr>
        <w:b/>
        <w:color w:val="CD9600" w:themeColor="accent4" w:themeTint="9A" w:themeShade="95"/>
      </w:rPr>
    </w:tblStylePr>
    <w:tblStylePr w:type="lastRow">
      <w:rPr>
        <w:b/>
        <w:color w:val="CD9600" w:themeColor="accent4" w:themeTint="9A" w:themeShade="95"/>
      </w:rPr>
    </w:tblStylePr>
    <w:tblStylePr w:type="wholeTable">
      <w:rPr>
        <w:rFonts w:ascii="Arial" w:hAnsi="Arial"/>
        <w:color w:val="404040" w:themeColor="accent4" w:themeTint="9A" w:themeShade="95"/>
        <w:sz w:val="22"/>
      </w:rPr>
    </w:tblStylePr>
  </w:style>
  <w:style w:type="table" w:styleId="93">
    <w:name w:val="Grid Table 6 Colorful - Accent 5"/>
    <w:basedOn w:val="545"/>
    <w:uiPriority w:val="99"/>
    <w:pPr>
      <w:spacing w:lineRule="auto" w:line="240" w:after="0"/>
    </w:pPr>
    <w:tblPr>
      <w:tblStyleRowBandSize w:val="1"/>
      <w:tblStyleColBandSize w:val="1"/>
      <w:tblInd w:w="0" w:type="dxa"/>
      <w:tblBorders>
        <w:left w:val="single" w:color="000000" w:sz="4" w:space="0" w:themeColor="accent5"/>
        <w:top w:val="single" w:color="000000" w:sz="4" w:space="0" w:themeColor="accent5"/>
        <w:right w:val="single" w:color="000000" w:sz="4" w:space="0" w:themeColor="accent5"/>
        <w:bottom w:val="single" w:color="000000" w:sz="4" w:space="0" w:themeColor="accent5"/>
        <w:insideV w:val="single" w:color="000000" w:sz="4" w:space="0" w:themeColor="accent5"/>
        <w:insideH w:val="single" w:color="000000" w:sz="4" w:space="0" w:themeColor="accent5"/>
      </w:tblBorders>
    </w:tblPr>
    <w:tblStylePr w:type="band1Horz">
      <w:rPr>
        <w:rFonts w:ascii="Arial" w:hAnsi="Arial"/>
        <w:color w:val="404040" w:themeColor="accent5" w:themeShade="95"/>
        <w:sz w:val="22"/>
      </w:rPr>
      <w:tcPr>
        <w:shd w:val="clear" w:fill="FFFFFF" w:color="FFFFFF" w:themeFill="accent5" w:themeFillTint="34"/>
      </w:tcPr>
    </w:tblStylePr>
    <w:tblStylePr w:type="band1Vert">
      <w:tcPr>
        <w:shd w:val="clear" w:fill="FFFFFF" w:color="FFFFFF" w:themeFill="accent5" w:themeFillTint="34"/>
      </w:tcPr>
    </w:tblStylePr>
    <w:tblStylePr w:type="band2Horz">
      <w:rPr>
        <w:rFonts w:ascii="Arial" w:hAnsi="Arial"/>
        <w:color w:val="404040" w:themeColor="accent5" w:themeShade="95"/>
        <w:sz w:val="22"/>
      </w:rPr>
    </w:tblStylePr>
    <w:tblStylePr w:type="firstCol">
      <w:rPr>
        <w:b/>
        <w:color w:val="245D8D" w:themeColor="accent5" w:themeShade="95"/>
      </w:rPr>
    </w:tblStylePr>
    <w:tblStylePr w:type="firstRow">
      <w:rPr>
        <w:b/>
        <w:color w:val="245D8D" w:themeColor="accent5" w:themeShade="95"/>
      </w:rPr>
      <w:tcPr>
        <w:tcBorders>
          <w:bottom w:val="single" w:color="000000" w:sz="12" w:space="0" w:themeColor="accent5"/>
        </w:tcBorders>
      </w:tcPr>
    </w:tblStylePr>
    <w:tblStylePr w:type="lastCol">
      <w:rPr>
        <w:b/>
        <w:color w:val="245D8D" w:themeColor="accent5" w:themeShade="95"/>
      </w:rPr>
    </w:tblStylePr>
    <w:tblStylePr w:type="lastRow">
      <w:rPr>
        <w:b/>
        <w:color w:val="245D8D" w:themeColor="accent5" w:themeShade="95"/>
      </w:rPr>
    </w:tblStylePr>
    <w:tblStylePr w:type="wholeTable">
      <w:rPr>
        <w:rFonts w:ascii="Arial" w:hAnsi="Arial"/>
        <w:color w:val="404040" w:themeColor="accent5" w:themeShade="95"/>
        <w:sz w:val="22"/>
      </w:rPr>
    </w:tblStylePr>
  </w:style>
  <w:style w:type="table" w:styleId="94">
    <w:name w:val="Grid Table 6 Colorful - Accent 6"/>
    <w:basedOn w:val="545"/>
    <w:uiPriority w:val="99"/>
    <w:pPr>
      <w:spacing w:lineRule="auto" w:line="240" w:after="0"/>
    </w:pPr>
    <w:tblPr>
      <w:tblStyleRowBandSize w:val="1"/>
      <w:tblStyleColBandSize w:val="1"/>
      <w:tblInd w:w="0" w:type="dxa"/>
      <w:tblBorders>
        <w:left w:val="single" w:color="000000" w:sz="4" w:space="0" w:themeColor="accent6"/>
        <w:top w:val="single" w:color="000000" w:sz="4" w:space="0" w:themeColor="accent6"/>
        <w:right w:val="single" w:color="000000" w:sz="4" w:space="0" w:themeColor="accent6"/>
        <w:bottom w:val="single" w:color="000000" w:sz="4" w:space="0" w:themeColor="accent6"/>
        <w:insideV w:val="single" w:color="000000" w:sz="4" w:space="0" w:themeColor="accent6"/>
        <w:insideH w:val="single" w:color="000000" w:sz="4" w:space="0" w:themeColor="accent6"/>
      </w:tblBorders>
    </w:tblPr>
    <w:tblStylePr w:type="band1Horz">
      <w:rPr>
        <w:rFonts w:ascii="Arial" w:hAnsi="Arial"/>
        <w:color w:val="404040" w:themeColor="accent5" w:themeShade="95"/>
        <w:sz w:val="22"/>
      </w:rPr>
      <w:tcPr>
        <w:shd w:val="clear" w:fill="FFFFFF" w:color="FFFFFF" w:themeFill="accent6" w:themeFillTint="34"/>
      </w:tcPr>
    </w:tblStylePr>
    <w:tblStylePr w:type="band1Vert">
      <w:tcPr>
        <w:shd w:val="clear" w:fill="FFFFFF" w:color="FFFFFF" w:themeFill="accent6" w:themeFillTint="34"/>
      </w:tcPr>
    </w:tblStylePr>
    <w:tblStylePr w:type="band2Horz">
      <w:rPr>
        <w:rFonts w:ascii="Arial" w:hAnsi="Arial"/>
        <w:color w:val="404040" w:themeColor="accent5" w:themeShade="95"/>
        <w:sz w:val="22"/>
      </w:rPr>
    </w:tblStylePr>
    <w:tblStylePr w:type="firstCol">
      <w:rPr>
        <w:b/>
        <w:color w:val="245D8D" w:themeColor="accent5" w:themeShade="95"/>
      </w:rPr>
    </w:tblStylePr>
    <w:tblStylePr w:type="firstRow">
      <w:rPr>
        <w:b/>
        <w:color w:val="245D8D" w:themeColor="accent5" w:themeShade="95"/>
      </w:rPr>
      <w:tcPr>
        <w:tcBorders>
          <w:bottom w:val="single" w:color="000000" w:sz="12" w:space="0" w:themeColor="accent6"/>
        </w:tcBorders>
      </w:tcPr>
    </w:tblStylePr>
    <w:tblStylePr w:type="lastCol">
      <w:rPr>
        <w:b/>
        <w:color w:val="245D8D" w:themeColor="accent5" w:themeShade="95"/>
      </w:rPr>
    </w:tblStylePr>
    <w:tblStylePr w:type="lastRow">
      <w:rPr>
        <w:b/>
        <w:color w:val="245D8D" w:themeColor="accent5" w:themeShade="95"/>
      </w:rPr>
    </w:tblStylePr>
    <w:tblStylePr w:type="wholeTable">
      <w:rPr>
        <w:rFonts w:ascii="Arial" w:hAnsi="Arial"/>
        <w:color w:val="404040" w:themeColor="accent5" w:themeShade="95"/>
        <w:sz w:val="22"/>
      </w:rPr>
    </w:tblStylePr>
  </w:style>
  <w:style w:type="table" w:styleId="95">
    <w:name w:val="Grid Table 7 Colorful"/>
    <w:basedOn w:val="545"/>
    <w:uiPriority w:val="99"/>
    <w:pPr>
      <w:spacing w:lineRule="auto" w:line="240" w:after="0"/>
    </w:pPr>
    <w:tblPr>
      <w:tblStyleRowBandSize w:val="1"/>
      <w:tblStyleColBandSize w:val="1"/>
      <w:tblInd w:w="0" w:type="dxa"/>
      <w:tblBorders>
        <w:right w:val="single" w:color="000000" w:sz="4" w:space="0" w:themeColor="text1" w:themeTint="80"/>
        <w:bottom w:val="single" w:color="000000" w:sz="4" w:space="0" w:themeColor="text1" w:themeTint="80"/>
        <w:insideV w:val="single" w:color="000000" w:sz="4" w:space="0" w:themeColor="text1" w:themeTint="80"/>
        <w:insideH w:val="single" w:color="000000" w:sz="4" w:space="0" w:themeColor="text1" w:themeTint="80"/>
      </w:tblBorders>
    </w:tblPr>
    <w:tblStylePr w:type="band1Horz">
      <w:rPr>
        <w:rFonts w:ascii="Arial" w:hAnsi="Arial"/>
        <w:color w:val="4A4A4A" w:themeColor="text1" w:themeTint="80" w:themeShade="95"/>
        <w:sz w:val="22"/>
      </w:rPr>
      <w:tcPr>
        <w:shd w:val="clear" w:fill="FFFFFF" w:color="FFFFFF" w:themeFill="text1" w:themeFillTint="0D"/>
      </w:tcPr>
    </w:tblStylePr>
    <w:tblStylePr w:type="band1Vert">
      <w:tcPr>
        <w:shd w:val="clear" w:fill="FFFFFF" w:color="FFFFFF"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fill="FFFFFF" w:color="FFFFFF"/>
        <w:tcBorders>
          <w:left w:val="none"/>
          <w:top w:val="none"/>
          <w:right w:val="single" w:color="000000" w:sz="4" w:space="0" w:themeColor="text1" w:themeTint="80"/>
          <w:bottom w:val="none"/>
        </w:tcBorders>
      </w:tcPr>
    </w:tblStylePr>
    <w:tblStylePr w:type="firstRow">
      <w:rPr>
        <w:rFonts w:ascii="Arial" w:hAnsi="Arial"/>
        <w:b/>
        <w:color w:val="4A4A4A" w:themeColor="text1" w:themeTint="80" w:themeShade="95"/>
        <w:sz w:val="22"/>
      </w:rPr>
      <w:tcPr>
        <w:shd w:val="clear" w:fill="FFFFFF" w:color="FFFFFF" w:themeFill="light1"/>
        <w:tcBorders>
          <w:left w:val="none"/>
          <w:top w:val="none"/>
          <w:right w:val="none"/>
          <w:bottom w:val="single" w:color="000000" w:sz="4" w:space="0" w:themeColor="text1" w:themeTint="80"/>
        </w:tcBorders>
      </w:tcPr>
    </w:tblStylePr>
    <w:tblStylePr w:type="lastCol">
      <w:rPr>
        <w:rFonts w:ascii="Arial" w:hAnsi="Arial"/>
        <w:i/>
        <w:color w:val="4A4A4A" w:themeColor="text1" w:themeTint="80" w:themeShade="95"/>
        <w:sz w:val="22"/>
      </w:rPr>
      <w:tcPr>
        <w:shd w:fill="FFFFFF" w:color="FFFFFF"/>
        <w:tcBorders>
          <w:left w:val="single" w:color="000000" w:sz="4" w:space="0" w:themeColor="text1" w:themeTint="80"/>
          <w:top w:val="none"/>
          <w:right w:val="none"/>
          <w:bottom w:val="none"/>
        </w:tcBorders>
      </w:tcPr>
    </w:tblStylePr>
    <w:tblStylePr w:type="lastRow">
      <w:rPr>
        <w:rFonts w:ascii="Arial" w:hAnsi="Arial"/>
        <w:b/>
        <w:color w:val="4A4A4A" w:themeColor="text1" w:themeTint="80" w:themeShade="95"/>
        <w:sz w:val="22"/>
      </w:rPr>
      <w:tcPr>
        <w:shd w:val="clear" w:fill="FFFFFF" w:color="FFFFFF" w:themeFill="light1"/>
        <w:tcBorders>
          <w:left w:val="none"/>
          <w:top w:val="single" w:color="000000" w:sz="4" w:space="0" w:themeColor="text1" w:themeTint="80"/>
          <w:right w:val="none"/>
          <w:bottom w:val="none"/>
        </w:tcBorders>
      </w:tcPr>
    </w:tblStylePr>
  </w:style>
  <w:style w:type="table" w:styleId="96">
    <w:name w:val="Grid Table 7 Colorful - Accent 1"/>
    <w:basedOn w:val="545"/>
    <w:uiPriority w:val="99"/>
    <w:pPr>
      <w:spacing w:lineRule="auto" w:line="240" w:after="0"/>
    </w:pPr>
    <w:tblPr>
      <w:tblStyleRowBandSize w:val="1"/>
      <w:tblStyleColBandSize w:val="1"/>
      <w:tblInd w:w="0" w:type="dxa"/>
      <w:tblBorders>
        <w:right w:val="single" w:color="000000" w:sz="4" w:space="0" w:themeColor="accent1" w:themeTint="80"/>
        <w:bottom w:val="single" w:color="000000" w:sz="4" w:space="0" w:themeColor="accent1" w:themeTint="80"/>
        <w:insideV w:val="single" w:color="000000" w:sz="4" w:space="0" w:themeColor="accent1" w:themeTint="80"/>
        <w:insideH w:val="single" w:color="000000" w:sz="4" w:space="0" w:themeColor="accent1" w:themeTint="80"/>
      </w:tblBorders>
    </w:tblPr>
    <w:tblStylePr w:type="band1Horz">
      <w:rPr>
        <w:rFonts w:ascii="Arial" w:hAnsi="Arial"/>
        <w:color w:val="3664A9" w:themeColor="accent1" w:themeTint="80" w:themeShade="95"/>
        <w:sz w:val="22"/>
      </w:rPr>
      <w:tcPr>
        <w:shd w:val="clear" w:fill="FFFFFF" w:color="FFFFFF" w:themeFill="accent1" w:themeFillTint="34"/>
      </w:tcPr>
    </w:tblStylePr>
    <w:tblStylePr w:type="band1Vert">
      <w:tcPr>
        <w:shd w:val="clear" w:fill="FFFFFF" w:color="FFFFFF" w:themeFill="accent1" w:themeFillTint="34"/>
      </w:tcPr>
    </w:tblStylePr>
    <w:tblStylePr w:type="band2Horz">
      <w:rPr>
        <w:rFonts w:ascii="Arial" w:hAnsi="Arial"/>
        <w:color w:val="3664A9" w:themeColor="accent1" w:themeTint="80" w:themeShade="95"/>
        <w:sz w:val="22"/>
      </w:rPr>
    </w:tblStylePr>
    <w:tblStylePr w:type="firstCol">
      <w:rPr>
        <w:rFonts w:ascii="Arial" w:hAnsi="Arial"/>
        <w:i/>
        <w:color w:val="3664A9" w:themeColor="accent1" w:themeTint="80" w:themeShade="95"/>
        <w:sz w:val="22"/>
      </w:rPr>
      <w:pPr>
        <w:jc w:val="right"/>
      </w:pPr>
      <w:tcPr>
        <w:shd w:fill="FFFFFF" w:color="FFFFFF"/>
        <w:tcBorders>
          <w:left w:val="none"/>
          <w:top w:val="none"/>
          <w:right w:val="single" w:color="000000" w:sz="4" w:space="0" w:themeColor="accent1" w:themeTint="80"/>
          <w:bottom w:val="none"/>
        </w:tcBorders>
      </w:tcPr>
    </w:tblStylePr>
    <w:tblStylePr w:type="firstRow">
      <w:rPr>
        <w:rFonts w:ascii="Arial" w:hAnsi="Arial"/>
        <w:b/>
        <w:color w:val="3664A9" w:themeColor="accent1" w:themeTint="80" w:themeShade="95"/>
        <w:sz w:val="22"/>
      </w:rPr>
      <w:tcPr>
        <w:shd w:val="clear" w:fill="FFFFFF" w:color="FFFFFF" w:themeFill="light1"/>
        <w:tcBorders>
          <w:left w:val="none"/>
          <w:top w:val="none"/>
          <w:right w:val="none"/>
          <w:bottom w:val="single" w:color="000000" w:sz="4" w:space="0" w:themeColor="accent1" w:themeTint="80"/>
        </w:tcBorders>
      </w:tcPr>
    </w:tblStylePr>
    <w:tblStylePr w:type="lastCol">
      <w:rPr>
        <w:rFonts w:ascii="Arial" w:hAnsi="Arial"/>
        <w:i/>
        <w:color w:val="3664A9" w:themeColor="accent1" w:themeTint="80" w:themeShade="95"/>
        <w:sz w:val="22"/>
      </w:rPr>
      <w:tcPr>
        <w:shd w:fill="FFFFFF" w:color="FFFFFF"/>
        <w:tcBorders>
          <w:left w:val="single" w:color="000000" w:sz="4" w:space="0" w:themeColor="accent1" w:themeTint="80"/>
          <w:top w:val="none"/>
          <w:right w:val="none"/>
          <w:bottom w:val="none"/>
        </w:tcBorders>
      </w:tcPr>
    </w:tblStylePr>
    <w:tblStylePr w:type="lastRow">
      <w:rPr>
        <w:rFonts w:ascii="Arial" w:hAnsi="Arial"/>
        <w:b/>
        <w:color w:val="3664A9" w:themeColor="accent1" w:themeTint="80" w:themeShade="95"/>
        <w:sz w:val="22"/>
      </w:rPr>
      <w:tcPr>
        <w:shd w:val="clear" w:fill="FFFFFF" w:color="FFFFFF" w:themeFill="light1"/>
        <w:tcBorders>
          <w:left w:val="none"/>
          <w:top w:val="single" w:color="000000" w:sz="4" w:space="0" w:themeColor="accent1" w:themeTint="80"/>
          <w:right w:val="none"/>
          <w:bottom w:val="none"/>
        </w:tcBorders>
      </w:tcPr>
    </w:tblStylePr>
  </w:style>
  <w:style w:type="table" w:styleId="97">
    <w:name w:val="Grid Table 7 Colorful - Accent 2"/>
    <w:basedOn w:val="545"/>
    <w:uiPriority w:val="99"/>
    <w:pPr>
      <w:spacing w:lineRule="auto" w:line="240" w:after="0"/>
    </w:pPr>
    <w:tblPr>
      <w:tblStyleRowBandSize w:val="1"/>
      <w:tblStyleColBandSize w:val="1"/>
      <w:tblInd w:w="0" w:type="dxa"/>
      <w:tblBorders>
        <w:right w:val="single" w:color="000000" w:sz="4" w:space="0" w:themeColor="accent2" w:themeTint="97"/>
        <w:bottom w:val="single" w:color="000000" w:sz="4" w:space="0" w:themeColor="accent2" w:themeTint="97"/>
        <w:insideV w:val="single" w:color="000000" w:sz="4" w:space="0" w:themeColor="accent2" w:themeTint="97"/>
        <w:insideH w:val="single" w:color="000000" w:sz="4" w:space="0" w:themeColor="accent2" w:themeTint="97"/>
      </w:tblBorders>
    </w:tblPr>
    <w:tblStylePr w:type="band1Horz">
      <w:rPr>
        <w:rFonts w:ascii="Arial" w:hAnsi="Arial"/>
        <w:color w:val="C95712" w:themeColor="accent2" w:themeTint="97" w:themeShade="95"/>
        <w:sz w:val="22"/>
      </w:rPr>
      <w:tcPr>
        <w:shd w:val="clear" w:fill="FFFFFF" w:color="FFFFFF" w:themeFill="accent2" w:themeFillTint="32"/>
      </w:tcPr>
    </w:tblStylePr>
    <w:tblStylePr w:type="band1Vert">
      <w:tcPr>
        <w:shd w:val="clear" w:fill="FFFFFF" w:color="FFFFFF" w:themeFill="accent2" w:themeFillTint="32"/>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fill="FFFFFF" w:color="FFFFFF"/>
        <w:tcBorders>
          <w:left w:val="none"/>
          <w:top w:val="none"/>
          <w:right w:val="single" w:color="000000" w:sz="4" w:space="0" w:themeColor="accent2" w:themeTint="97"/>
          <w:bottom w:val="none"/>
        </w:tcBorders>
      </w:tcPr>
    </w:tblStylePr>
    <w:tblStylePr w:type="firstRow">
      <w:rPr>
        <w:rFonts w:ascii="Arial" w:hAnsi="Arial"/>
        <w:b/>
        <w:color w:val="C95712" w:themeColor="accent2" w:themeTint="97" w:themeShade="95"/>
        <w:sz w:val="22"/>
      </w:rPr>
      <w:tcPr>
        <w:shd w:val="clear" w:fill="FFFFFF" w:color="FFFFFF" w:themeFill="light1"/>
        <w:tcBorders>
          <w:left w:val="none"/>
          <w:top w:val="none"/>
          <w:right w:val="none"/>
          <w:bottom w:val="single" w:color="000000" w:sz="4" w:space="0" w:themeColor="accent2" w:themeTint="97"/>
        </w:tcBorders>
      </w:tcPr>
    </w:tblStylePr>
    <w:tblStylePr w:type="lastCol">
      <w:rPr>
        <w:rFonts w:ascii="Arial" w:hAnsi="Arial"/>
        <w:i/>
        <w:color w:val="C95712" w:themeColor="accent2" w:themeTint="97" w:themeShade="95"/>
        <w:sz w:val="22"/>
      </w:rPr>
      <w:tcPr>
        <w:shd w:fill="FFFFFF" w:color="FFFFFF"/>
        <w:tcBorders>
          <w:left w:val="single" w:color="000000" w:sz="4" w:space="0" w:themeColor="accent2" w:themeTint="97"/>
          <w:top w:val="none"/>
          <w:right w:val="none"/>
          <w:bottom w:val="none"/>
        </w:tcBorders>
      </w:tcPr>
    </w:tblStylePr>
    <w:tblStylePr w:type="lastRow">
      <w:rPr>
        <w:rFonts w:ascii="Arial" w:hAnsi="Arial"/>
        <w:b/>
        <w:color w:val="C95712" w:themeColor="accent2" w:themeTint="97" w:themeShade="95"/>
        <w:sz w:val="22"/>
      </w:rPr>
      <w:tcPr>
        <w:shd w:val="clear" w:fill="FFFFFF" w:color="FFFFFF" w:themeFill="light1"/>
        <w:tcBorders>
          <w:left w:val="none"/>
          <w:top w:val="single" w:color="000000" w:sz="4" w:space="0" w:themeColor="accent2" w:themeTint="97"/>
          <w:right w:val="none"/>
          <w:bottom w:val="none"/>
        </w:tcBorders>
      </w:tcPr>
    </w:tblStylePr>
  </w:style>
  <w:style w:type="table" w:styleId="98">
    <w:name w:val="Grid Table 7 Colorful - Accent 3"/>
    <w:basedOn w:val="545"/>
    <w:uiPriority w:val="99"/>
    <w:pPr>
      <w:spacing w:lineRule="auto" w:line="240" w:after="0"/>
    </w:pPr>
    <w:tblPr>
      <w:tblStyleRowBandSize w:val="1"/>
      <w:tblStyleColBandSize w:val="1"/>
      <w:tblInd w:w="0" w:type="dxa"/>
      <w:tblBorders>
        <w:right w:val="single" w:color="000000" w:sz="4" w:space="0" w:themeColor="accent3" w:themeTint="FE"/>
        <w:bottom w:val="single" w:color="000000" w:sz="4" w:space="0" w:themeColor="accent3" w:themeTint="FE"/>
        <w:insideV w:val="single" w:color="000000" w:sz="4" w:space="0" w:themeColor="accent3" w:themeTint="FE"/>
        <w:insideH w:val="single" w:color="000000" w:sz="4" w:space="0" w:themeColor="accent3" w:themeTint="FE"/>
      </w:tblBorders>
    </w:tblPr>
    <w:tblStylePr w:type="band1Horz">
      <w:rPr>
        <w:rFonts w:ascii="Arial" w:hAnsi="Arial"/>
        <w:color w:val="606060" w:themeColor="accent3" w:themeTint="FE" w:themeShade="95"/>
        <w:sz w:val="22"/>
      </w:rPr>
      <w:tcPr>
        <w:shd w:val="clear" w:fill="FFFFFF" w:color="FFFFFF" w:themeFill="accent3" w:themeFillTint="34"/>
      </w:tcPr>
    </w:tblStylePr>
    <w:tblStylePr w:type="band1Vert">
      <w:tcPr>
        <w:shd w:val="clear" w:fill="FFFFFF" w:color="FFFFFF" w:themeFill="accent3" w:themeFillTint="34"/>
      </w:tcPr>
    </w:tblStylePr>
    <w:tblStylePr w:type="band2Horz">
      <w:rPr>
        <w:rFonts w:ascii="Arial" w:hAnsi="Arial"/>
        <w:color w:val="606060" w:themeColor="accent3" w:themeTint="FE" w:themeShade="95"/>
        <w:sz w:val="22"/>
      </w:rPr>
    </w:tblStylePr>
    <w:tblStylePr w:type="firstCol">
      <w:rPr>
        <w:rFonts w:ascii="Arial" w:hAnsi="Arial"/>
        <w:i/>
        <w:color w:val="606060" w:themeColor="accent3" w:themeTint="FE" w:themeShade="95"/>
        <w:sz w:val="22"/>
      </w:rPr>
      <w:pPr>
        <w:jc w:val="right"/>
      </w:pPr>
      <w:tcPr>
        <w:shd w:fill="FFFFFF" w:color="FFFFFF"/>
        <w:tcBorders>
          <w:left w:val="none"/>
          <w:top w:val="none"/>
          <w:right w:val="single" w:color="000000" w:sz="4" w:space="0" w:themeColor="accent3" w:themeTint="FE"/>
          <w:bottom w:val="none"/>
        </w:tcBorders>
      </w:tcPr>
    </w:tblStylePr>
    <w:tblStylePr w:type="firstRow">
      <w:rPr>
        <w:rFonts w:ascii="Arial" w:hAnsi="Arial"/>
        <w:b/>
        <w:color w:val="606060" w:themeColor="accent3" w:themeTint="FE" w:themeShade="95"/>
        <w:sz w:val="22"/>
      </w:rPr>
      <w:tcPr>
        <w:shd w:val="clear" w:fill="FFFFFF" w:color="FFFFFF" w:themeFill="light1"/>
        <w:tcBorders>
          <w:left w:val="none"/>
          <w:top w:val="none"/>
          <w:right w:val="none"/>
          <w:bottom w:val="single" w:color="000000" w:sz="4" w:space="0" w:themeColor="accent3" w:themeTint="FE"/>
        </w:tcBorders>
      </w:tcPr>
    </w:tblStylePr>
    <w:tblStylePr w:type="lastCol">
      <w:rPr>
        <w:rFonts w:ascii="Arial" w:hAnsi="Arial"/>
        <w:i/>
        <w:color w:val="606060" w:themeColor="accent3" w:themeTint="FE" w:themeShade="95"/>
        <w:sz w:val="22"/>
      </w:rPr>
      <w:tcPr>
        <w:shd w:fill="FFFFFF" w:color="FFFFFF"/>
        <w:tcBorders>
          <w:left w:val="single" w:color="000000" w:sz="4" w:space="0" w:themeColor="accent3" w:themeTint="FE"/>
          <w:top w:val="none"/>
          <w:right w:val="none"/>
          <w:bottom w:val="none"/>
        </w:tcBorders>
      </w:tcPr>
    </w:tblStylePr>
    <w:tblStylePr w:type="lastRow">
      <w:rPr>
        <w:rFonts w:ascii="Arial" w:hAnsi="Arial"/>
        <w:b/>
        <w:color w:val="606060" w:themeColor="accent3" w:themeTint="FE" w:themeShade="95"/>
        <w:sz w:val="22"/>
      </w:rPr>
      <w:tcPr>
        <w:shd w:val="clear" w:fill="FFFFFF" w:color="FFFFFF" w:themeFill="light1"/>
        <w:tcBorders>
          <w:left w:val="none"/>
          <w:top w:val="single" w:color="000000" w:sz="4" w:space="0" w:themeColor="accent3" w:themeTint="FE"/>
          <w:right w:val="none"/>
          <w:bottom w:val="none"/>
        </w:tcBorders>
      </w:tcPr>
    </w:tblStylePr>
  </w:style>
  <w:style w:type="table" w:styleId="99">
    <w:name w:val="Grid Table 7 Colorful - Accent 4"/>
    <w:basedOn w:val="545"/>
    <w:uiPriority w:val="99"/>
    <w:pPr>
      <w:spacing w:lineRule="auto" w:line="240" w:after="0"/>
    </w:pPr>
    <w:tblPr>
      <w:tblStyleRowBandSize w:val="1"/>
      <w:tblStyleColBandSize w:val="1"/>
      <w:tblInd w:w="0" w:type="dxa"/>
      <w:tblBorders>
        <w:right w:val="single" w:color="000000" w:sz="4" w:space="0" w:themeColor="accent4" w:themeTint="9A"/>
        <w:bottom w:val="single" w:color="000000" w:sz="4" w:space="0" w:themeColor="accent4" w:themeTint="9A"/>
        <w:insideV w:val="single" w:color="000000" w:sz="4" w:space="0" w:themeColor="accent4" w:themeTint="9A"/>
        <w:insideH w:val="single" w:color="000000" w:sz="4" w:space="0" w:themeColor="accent4" w:themeTint="9A"/>
      </w:tblBorders>
    </w:tblPr>
    <w:tblStylePr w:type="band1Horz">
      <w:rPr>
        <w:rFonts w:ascii="Arial" w:hAnsi="Arial"/>
        <w:color w:val="CD9600" w:themeColor="accent4" w:themeTint="9A" w:themeShade="95"/>
        <w:sz w:val="22"/>
      </w:rPr>
      <w:tcPr>
        <w:shd w:val="clear" w:fill="FFFFFF" w:color="FFFFFF" w:themeFill="accent4" w:themeFillTint="34"/>
      </w:tcPr>
    </w:tblStylePr>
    <w:tblStylePr w:type="band1Vert">
      <w:tcPr>
        <w:shd w:val="clear" w:fill="FFFFFF" w:color="FFFFFF" w:themeFill="accent4" w:themeFillTint="34"/>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fill="FFFFFF" w:color="FFFFFF"/>
        <w:tcBorders>
          <w:left w:val="none"/>
          <w:top w:val="none"/>
          <w:right w:val="single" w:color="000000" w:sz="4" w:space="0" w:themeColor="accent4" w:themeTint="9A"/>
          <w:bottom w:val="none"/>
        </w:tcBorders>
      </w:tcPr>
    </w:tblStylePr>
    <w:tblStylePr w:type="firstRow">
      <w:rPr>
        <w:rFonts w:ascii="Arial" w:hAnsi="Arial"/>
        <w:b/>
        <w:color w:val="CD9600" w:themeColor="accent4" w:themeTint="9A" w:themeShade="95"/>
        <w:sz w:val="22"/>
      </w:rPr>
      <w:tcPr>
        <w:shd w:val="clear" w:fill="FFFFFF" w:color="FFFFFF" w:themeFill="light1"/>
        <w:tcBorders>
          <w:left w:val="none"/>
          <w:top w:val="none"/>
          <w:right w:val="none"/>
          <w:bottom w:val="single" w:color="000000" w:sz="4" w:space="0" w:themeColor="accent4" w:themeTint="9A"/>
        </w:tcBorders>
      </w:tcPr>
    </w:tblStylePr>
    <w:tblStylePr w:type="lastCol">
      <w:rPr>
        <w:rFonts w:ascii="Arial" w:hAnsi="Arial"/>
        <w:i/>
        <w:color w:val="CD9600" w:themeColor="accent4" w:themeTint="9A" w:themeShade="95"/>
        <w:sz w:val="22"/>
      </w:rPr>
      <w:tcPr>
        <w:shd w:fill="FFFFFF" w:color="FFFFFF"/>
        <w:tcBorders>
          <w:left w:val="single" w:color="000000" w:sz="4" w:space="0" w:themeColor="accent4" w:themeTint="9A"/>
          <w:top w:val="none"/>
          <w:right w:val="none"/>
          <w:bottom w:val="none"/>
        </w:tcBorders>
      </w:tcPr>
    </w:tblStylePr>
    <w:tblStylePr w:type="lastRow">
      <w:rPr>
        <w:rFonts w:ascii="Arial" w:hAnsi="Arial"/>
        <w:b/>
        <w:color w:val="CD9600" w:themeColor="accent4" w:themeTint="9A" w:themeShade="95"/>
        <w:sz w:val="22"/>
      </w:rPr>
      <w:tcPr>
        <w:shd w:val="clear" w:fill="FFFFFF" w:color="FFFFFF" w:themeFill="light1"/>
        <w:tcBorders>
          <w:left w:val="none"/>
          <w:top w:val="single" w:color="000000" w:sz="4" w:space="0" w:themeColor="accent4" w:themeTint="9A"/>
          <w:right w:val="none"/>
          <w:bottom w:val="none"/>
        </w:tcBorders>
      </w:tcPr>
    </w:tblStylePr>
  </w:style>
  <w:style w:type="table" w:styleId="100">
    <w:name w:val="Grid Table 7 Colorful - Accent 5"/>
    <w:basedOn w:val="545"/>
    <w:uiPriority w:val="99"/>
    <w:pPr>
      <w:spacing w:lineRule="auto" w:line="240" w:after="0"/>
    </w:pPr>
    <w:tblPr>
      <w:tblStyleRowBandSize w:val="1"/>
      <w:tblStyleColBandSize w:val="1"/>
      <w:tblInd w:w="0" w:type="dxa"/>
      <w:tblBorders>
        <w:right w:val="single" w:color="000000" w:sz="4" w:space="0" w:themeColor="accent5" w:themeTint="90"/>
        <w:bottom w:val="single" w:color="000000" w:sz="4" w:space="0" w:themeColor="accent5" w:themeTint="90"/>
        <w:insideV w:val="single" w:color="000000" w:sz="4" w:space="0" w:themeColor="accent5" w:themeTint="90"/>
        <w:insideH w:val="single" w:color="000000" w:sz="4" w:space="0" w:themeColor="accent5" w:themeTint="90"/>
      </w:tblBorders>
    </w:tblPr>
    <w:tblStylePr w:type="band1Horz">
      <w:rPr>
        <w:rFonts w:ascii="Arial" w:hAnsi="Arial"/>
        <w:color w:val="245D8D" w:themeColor="accent5" w:themeShade="95"/>
        <w:sz w:val="22"/>
      </w:rPr>
      <w:tcPr>
        <w:shd w:val="clear" w:fill="FFFFFF" w:color="FFFFFF" w:themeFill="accent5" w:themeFillTint="34"/>
      </w:tcPr>
    </w:tblStylePr>
    <w:tblStylePr w:type="band1Vert">
      <w:tcPr>
        <w:shd w:val="clear" w:fill="FFFFFF" w:color="FFFFFF" w:themeFill="accent5" w:themeFillTint="34"/>
      </w:tcPr>
    </w:tblStylePr>
    <w:tblStylePr w:type="band2Horz">
      <w:rPr>
        <w:rFonts w:ascii="Arial" w:hAnsi="Arial"/>
        <w:color w:val="245D8D" w:themeColor="accent5" w:themeShade="95"/>
        <w:sz w:val="22"/>
      </w:rPr>
    </w:tblStylePr>
    <w:tblStylePr w:type="firstCol">
      <w:rPr>
        <w:rFonts w:ascii="Arial" w:hAnsi="Arial"/>
        <w:i/>
        <w:color w:val="245D8D" w:themeColor="accent5" w:themeShade="95"/>
        <w:sz w:val="22"/>
      </w:rPr>
      <w:pPr>
        <w:jc w:val="right"/>
      </w:pPr>
      <w:tcPr>
        <w:shd w:fill="FFFFFF" w:color="FFFFFF"/>
        <w:tcBorders>
          <w:left w:val="none"/>
          <w:top w:val="none"/>
          <w:right w:val="single" w:color="000000" w:sz="4" w:space="0" w:themeColor="accent5" w:themeTint="90"/>
          <w:bottom w:val="none"/>
        </w:tcBorders>
      </w:tcPr>
    </w:tblStylePr>
    <w:tblStylePr w:type="firstRow">
      <w:rPr>
        <w:rFonts w:ascii="Arial" w:hAnsi="Arial"/>
        <w:b/>
        <w:color w:val="245D8D" w:themeColor="accent5" w:themeShade="95"/>
        <w:sz w:val="22"/>
      </w:rPr>
      <w:tcPr>
        <w:shd w:val="clear" w:fill="FFFFFF" w:color="FFFFFF" w:themeFill="light1"/>
        <w:tcBorders>
          <w:left w:val="none"/>
          <w:top w:val="none"/>
          <w:right w:val="none"/>
          <w:bottom w:val="single" w:color="000000" w:sz="4" w:space="0" w:themeColor="accent5" w:themeTint="90"/>
        </w:tcBorders>
      </w:tcPr>
    </w:tblStylePr>
    <w:tblStylePr w:type="lastCol">
      <w:rPr>
        <w:rFonts w:ascii="Arial" w:hAnsi="Arial"/>
        <w:i/>
        <w:color w:val="245D8D" w:themeColor="accent5" w:themeShade="95"/>
        <w:sz w:val="22"/>
      </w:rPr>
      <w:tcPr>
        <w:shd w:fill="FFFFFF" w:color="FFFFFF"/>
        <w:tcBorders>
          <w:left w:val="single" w:color="000000" w:sz="4" w:space="0" w:themeColor="accent5" w:themeTint="90"/>
          <w:top w:val="none"/>
          <w:right w:val="none"/>
          <w:bottom w:val="none"/>
        </w:tcBorders>
      </w:tcPr>
    </w:tblStylePr>
    <w:tblStylePr w:type="lastRow">
      <w:rPr>
        <w:rFonts w:ascii="Arial" w:hAnsi="Arial"/>
        <w:b/>
        <w:color w:val="245D8D" w:themeColor="accent5" w:themeShade="95"/>
        <w:sz w:val="22"/>
      </w:rPr>
      <w:tcPr>
        <w:shd w:val="clear" w:fill="FFFFFF" w:color="FFFFFF" w:themeFill="light1"/>
        <w:tcBorders>
          <w:left w:val="none"/>
          <w:top w:val="single" w:color="000000" w:sz="4" w:space="0" w:themeColor="accent5" w:themeTint="90"/>
          <w:right w:val="none"/>
          <w:bottom w:val="none"/>
        </w:tcBorders>
      </w:tcPr>
    </w:tblStylePr>
  </w:style>
  <w:style w:type="table" w:styleId="101">
    <w:name w:val="Grid Table 7 Colorful - Accent 6"/>
    <w:basedOn w:val="545"/>
    <w:uiPriority w:val="99"/>
    <w:pPr>
      <w:spacing w:lineRule="auto" w:line="240" w:after="0"/>
    </w:pPr>
    <w:tblPr>
      <w:tblStyleRowBandSize w:val="1"/>
      <w:tblStyleColBandSize w:val="1"/>
      <w:tblInd w:w="0" w:type="dxa"/>
      <w:tblBorders>
        <w:right w:val="single" w:color="000000" w:sz="4" w:space="0" w:themeColor="accent6" w:themeTint="90"/>
        <w:bottom w:val="single" w:color="000000" w:sz="4" w:space="0" w:themeColor="accent6" w:themeTint="90"/>
        <w:insideV w:val="single" w:color="000000" w:sz="4" w:space="0" w:themeColor="accent6" w:themeTint="90"/>
        <w:insideH w:val="single" w:color="000000" w:sz="4" w:space="0" w:themeColor="accent6" w:themeTint="90"/>
      </w:tblBorders>
    </w:tblPr>
    <w:tblStylePr w:type="band1Horz">
      <w:rPr>
        <w:rFonts w:ascii="Arial" w:hAnsi="Arial"/>
        <w:color w:val="426429" w:themeColor="accent6" w:themeShade="95"/>
        <w:sz w:val="22"/>
      </w:rPr>
      <w:tcPr>
        <w:shd w:val="clear" w:fill="FFFFFF" w:color="FFFFFF" w:themeFill="accent6" w:themeFillTint="34"/>
      </w:tcPr>
    </w:tblStylePr>
    <w:tblStylePr w:type="band1Vert">
      <w:tcPr>
        <w:shd w:val="clear" w:fill="FFFFFF" w:color="FFFFFF" w:themeFill="accent6" w:themeFillTint="34"/>
      </w:tcPr>
    </w:tblStylePr>
    <w:tblStylePr w:type="band2Horz">
      <w:rPr>
        <w:rFonts w:ascii="Arial" w:hAnsi="Arial"/>
        <w:color w:val="426429" w:themeColor="accent6" w:themeShade="95"/>
        <w:sz w:val="22"/>
      </w:rPr>
    </w:tblStylePr>
    <w:tblStylePr w:type="firstCol">
      <w:rPr>
        <w:rFonts w:ascii="Arial" w:hAnsi="Arial"/>
        <w:i/>
        <w:color w:val="426429" w:themeColor="accent6" w:themeShade="95"/>
        <w:sz w:val="22"/>
      </w:rPr>
      <w:pPr>
        <w:jc w:val="right"/>
      </w:pPr>
      <w:tcPr>
        <w:shd w:fill="FFFFFF" w:color="FFFFFF"/>
        <w:tcBorders>
          <w:left w:val="none"/>
          <w:top w:val="none"/>
          <w:right w:val="single" w:color="000000" w:sz="4" w:space="0" w:themeColor="accent6" w:themeTint="90"/>
          <w:bottom w:val="none"/>
        </w:tcBorders>
      </w:tcPr>
    </w:tblStylePr>
    <w:tblStylePr w:type="firstRow">
      <w:rPr>
        <w:rFonts w:ascii="Arial" w:hAnsi="Arial"/>
        <w:b/>
        <w:color w:val="426429" w:themeColor="accent6" w:themeShade="95"/>
        <w:sz w:val="22"/>
      </w:rPr>
      <w:tcPr>
        <w:shd w:val="clear" w:fill="FFFFFF" w:color="FFFFFF" w:themeFill="light1"/>
        <w:tcBorders>
          <w:left w:val="none"/>
          <w:top w:val="none"/>
          <w:right w:val="none"/>
          <w:bottom w:val="single" w:color="000000" w:sz="4" w:space="0" w:themeColor="accent6" w:themeTint="90"/>
        </w:tcBorders>
      </w:tcPr>
    </w:tblStylePr>
    <w:tblStylePr w:type="lastCol">
      <w:rPr>
        <w:rFonts w:ascii="Arial" w:hAnsi="Arial"/>
        <w:i/>
        <w:color w:val="426429" w:themeColor="accent6" w:themeShade="95"/>
        <w:sz w:val="22"/>
      </w:rPr>
      <w:tcPr>
        <w:shd w:fill="FFFFFF" w:color="FFFFFF"/>
        <w:tcBorders>
          <w:left w:val="single" w:color="000000" w:sz="4" w:space="0" w:themeColor="accent6" w:themeTint="90"/>
          <w:top w:val="none"/>
          <w:right w:val="none"/>
          <w:bottom w:val="none"/>
        </w:tcBorders>
      </w:tcPr>
    </w:tblStylePr>
    <w:tblStylePr w:type="lastRow">
      <w:rPr>
        <w:rFonts w:ascii="Arial" w:hAnsi="Arial"/>
        <w:b/>
        <w:color w:val="426429" w:themeColor="accent6" w:themeShade="95"/>
        <w:sz w:val="22"/>
      </w:rPr>
      <w:tcPr>
        <w:shd w:val="clear" w:fill="FFFFFF" w:color="FFFFFF" w:themeFill="light1"/>
        <w:tcBorders>
          <w:left w:val="none"/>
          <w:top w:val="single" w:color="000000" w:sz="4" w:space="0" w:themeColor="accent6" w:themeTint="90"/>
          <w:right w:val="none"/>
          <w:bottom w:val="none"/>
        </w:tcBorders>
      </w:tcPr>
    </w:tblStylePr>
  </w:style>
  <w:style w:type="table" w:styleId="102">
    <w:name w:val="List Table 1 Light"/>
    <w:basedOn w:val="545"/>
    <w:uiPriority w:val="99"/>
    <w:pPr>
      <w:spacing w:lineRule="auto" w:line="240" w:after="0"/>
    </w:pPr>
    <w:tblPr>
      <w:tblStyleRowBandSize w:val="1"/>
      <w:tblStyleColBandSize w:val="1"/>
      <w:tblInd w:w="0" w:type="dxa"/>
    </w:tblPr>
    <w:tblStylePr w:type="band1Horz">
      <w:tcPr>
        <w:shd w:val="clear" w:fill="FFFFFF" w:color="FFFFFF" w:themeFill="text1" w:themeFillTint="40"/>
      </w:tcPr>
    </w:tblStylePr>
    <w:tblStylePr w:type="band1Vert">
      <w:tcPr>
        <w:shd w:val="clear" w:fill="FFFFFF" w:color="FFFFFF" w:themeFill="text1" w:themeFillTint="40"/>
      </w:tcPr>
    </w:tblStylePr>
    <w:tblStylePr w:type="firstCol">
      <w:rPr>
        <w:b/>
        <w:color w:val="404040"/>
      </w:rPr>
    </w:tblStylePr>
    <w:tblStylePr w:type="firstRow">
      <w:rPr>
        <w:b/>
        <w:color w:val="404040"/>
      </w:rPr>
      <w:tcPr>
        <w:tcBorders>
          <w:left w:val="none" w:color="000000" w:sz="4" w:space="0"/>
          <w:top w:val="none" w:color="000000" w:sz="4" w:space="0"/>
          <w:right w:val="none" w:color="000000" w:sz="4" w:space="0"/>
          <w:bottom w:val="single" w:color="000000" w:sz="4" w:space="0" w:themeColor="text1"/>
        </w:tcBorders>
      </w:tcPr>
    </w:tblStylePr>
    <w:tblStylePr w:type="lastCol">
      <w:rPr>
        <w:b/>
        <w:color w:val="404040"/>
      </w:rPr>
    </w:tblStylePr>
    <w:tblStylePr w:type="lastRow">
      <w:rPr>
        <w:b/>
        <w:color w:val="404040"/>
      </w:rPr>
      <w:tcPr>
        <w:tcBorders>
          <w:left w:val="none" w:color="000000" w:sz="4" w:space="0"/>
          <w:top w:val="single" w:color="000000" w:sz="4" w:space="0" w:themeColor="text1"/>
          <w:right w:val="none" w:color="000000" w:sz="4" w:space="0"/>
          <w:bottom w:val="none" w:color="000000" w:sz="4" w:space="0"/>
        </w:tcBorders>
      </w:tcPr>
    </w:tblStylePr>
  </w:style>
  <w:style w:type="table" w:styleId="103">
    <w:name w:val="List Table 1 Light - Accent 1"/>
    <w:basedOn w:val="545"/>
    <w:uiPriority w:val="99"/>
    <w:pPr>
      <w:spacing w:lineRule="auto" w:line="240" w:after="0"/>
    </w:pPr>
    <w:tblPr>
      <w:tblStyleRowBandSize w:val="1"/>
      <w:tblStyleColBandSize w:val="1"/>
      <w:tblInd w:w="0" w:type="dxa"/>
    </w:tblPr>
    <w:tblStylePr w:type="band1Horz">
      <w:tcPr>
        <w:shd w:val="clear" w:fill="FFFFFF" w:color="FFFFFF" w:themeFill="accent1" w:themeFillTint="40"/>
      </w:tcPr>
    </w:tblStylePr>
    <w:tblStylePr w:type="band1Vert">
      <w:tcPr>
        <w:shd w:val="clear" w:fill="FFFFFF" w:color="FFFFFF" w:themeFill="accent1" w:themeFillTint="40"/>
      </w:tcPr>
    </w:tblStylePr>
    <w:tblStylePr w:type="firstCol">
      <w:rPr>
        <w:b/>
        <w:color w:val="404040"/>
      </w:rPr>
    </w:tblStylePr>
    <w:tblStylePr w:type="firstRow">
      <w:rPr>
        <w:b/>
        <w:color w:val="404040"/>
      </w:rPr>
      <w:tcPr>
        <w:tcBorders>
          <w:left w:val="none" w:color="000000" w:sz="4" w:space="0"/>
          <w:top w:val="none" w:color="000000" w:sz="4" w:space="0"/>
          <w:right w:val="none" w:color="000000" w:sz="4" w:space="0"/>
          <w:bottom w:val="single" w:color="000000" w:sz="4" w:space="0" w:themeColor="accent1"/>
        </w:tcBorders>
      </w:tcPr>
    </w:tblStylePr>
    <w:tblStylePr w:type="lastCol">
      <w:rPr>
        <w:b/>
        <w:color w:val="404040"/>
      </w:rPr>
    </w:tblStylePr>
    <w:tblStylePr w:type="lastRow">
      <w:rPr>
        <w:b/>
        <w:color w:val="404040"/>
      </w:rPr>
      <w:tcPr>
        <w:tcBorders>
          <w:left w:val="none" w:color="000000" w:sz="4" w:space="0"/>
          <w:top w:val="single" w:color="000000" w:sz="4" w:space="0" w:themeColor="accent1"/>
          <w:right w:val="none" w:color="000000" w:sz="4" w:space="0"/>
          <w:bottom w:val="none" w:color="000000" w:sz="4" w:space="0"/>
        </w:tcBorders>
      </w:tcPr>
    </w:tblStylePr>
  </w:style>
  <w:style w:type="table" w:styleId="104">
    <w:name w:val="List Table 1 Light - Accent 2"/>
    <w:basedOn w:val="545"/>
    <w:uiPriority w:val="99"/>
    <w:pPr>
      <w:spacing w:lineRule="auto" w:line="240" w:after="0"/>
    </w:pPr>
    <w:tblPr>
      <w:tblStyleRowBandSize w:val="1"/>
      <w:tblStyleColBandSize w:val="1"/>
      <w:tblInd w:w="0" w:type="dxa"/>
    </w:tblPr>
    <w:tblStylePr w:type="band1Horz">
      <w:tcPr>
        <w:shd w:val="clear" w:fill="FFFFFF" w:color="FFFFFF" w:themeFill="accent2" w:themeFillTint="40"/>
      </w:tcPr>
    </w:tblStylePr>
    <w:tblStylePr w:type="band1Vert">
      <w:tcPr>
        <w:shd w:val="clear" w:fill="FFFFFF" w:color="FFFFFF" w:themeFill="accent2" w:themeFillTint="40"/>
      </w:tcPr>
    </w:tblStylePr>
    <w:tblStylePr w:type="firstCol">
      <w:rPr>
        <w:b/>
        <w:color w:val="404040"/>
      </w:rPr>
    </w:tblStylePr>
    <w:tblStylePr w:type="firstRow">
      <w:rPr>
        <w:b/>
        <w:color w:val="404040"/>
      </w:rPr>
      <w:tcPr>
        <w:tcBorders>
          <w:left w:val="none" w:color="000000" w:sz="4" w:space="0"/>
          <w:top w:val="none" w:color="000000" w:sz="4" w:space="0"/>
          <w:right w:val="none" w:color="000000" w:sz="4" w:space="0"/>
          <w:bottom w:val="single" w:color="000000" w:sz="4" w:space="0" w:themeColor="accent2"/>
        </w:tcBorders>
      </w:tcPr>
    </w:tblStylePr>
    <w:tblStylePr w:type="lastCol">
      <w:rPr>
        <w:b/>
        <w:color w:val="404040"/>
      </w:rPr>
    </w:tblStylePr>
    <w:tblStylePr w:type="lastRow">
      <w:rPr>
        <w:b/>
        <w:color w:val="404040"/>
      </w:rPr>
      <w:tcPr>
        <w:tcBorders>
          <w:left w:val="none" w:color="000000" w:sz="4" w:space="0"/>
          <w:top w:val="single" w:color="000000" w:sz="4" w:space="0" w:themeColor="accent2"/>
          <w:right w:val="none" w:color="000000" w:sz="4" w:space="0"/>
          <w:bottom w:val="none" w:color="000000" w:sz="4" w:space="0"/>
        </w:tcBorders>
      </w:tcPr>
    </w:tblStylePr>
  </w:style>
  <w:style w:type="table" w:styleId="105">
    <w:name w:val="List Table 1 Light - Accent 3"/>
    <w:basedOn w:val="545"/>
    <w:uiPriority w:val="99"/>
    <w:pPr>
      <w:spacing w:lineRule="auto" w:line="240" w:after="0"/>
    </w:pPr>
    <w:tblPr>
      <w:tblStyleRowBandSize w:val="1"/>
      <w:tblStyleColBandSize w:val="1"/>
      <w:tblInd w:w="0" w:type="dxa"/>
    </w:tblPr>
    <w:tblStylePr w:type="band1Horz">
      <w:tcPr>
        <w:shd w:val="clear" w:fill="FFFFFF" w:color="FFFFFF" w:themeFill="accent3" w:themeFillTint="40"/>
      </w:tcPr>
    </w:tblStylePr>
    <w:tblStylePr w:type="band1Vert">
      <w:tcPr>
        <w:shd w:val="clear" w:fill="FFFFFF" w:color="FFFFFF" w:themeFill="accent3" w:themeFillTint="40"/>
      </w:tcPr>
    </w:tblStylePr>
    <w:tblStylePr w:type="firstCol">
      <w:rPr>
        <w:b/>
        <w:color w:val="404040"/>
      </w:rPr>
    </w:tblStylePr>
    <w:tblStylePr w:type="firstRow">
      <w:rPr>
        <w:b/>
        <w:color w:val="404040"/>
      </w:rPr>
      <w:tcPr>
        <w:tcBorders>
          <w:left w:val="none" w:color="000000" w:sz="4" w:space="0"/>
          <w:top w:val="none" w:color="000000" w:sz="4" w:space="0"/>
          <w:right w:val="none" w:color="000000" w:sz="4" w:space="0"/>
          <w:bottom w:val="single" w:color="000000" w:sz="4" w:space="0" w:themeColor="accent3"/>
        </w:tcBorders>
      </w:tcPr>
    </w:tblStylePr>
    <w:tblStylePr w:type="lastCol">
      <w:rPr>
        <w:b/>
        <w:color w:val="404040"/>
      </w:rPr>
    </w:tblStylePr>
    <w:tblStylePr w:type="lastRow">
      <w:rPr>
        <w:b/>
        <w:color w:val="404040"/>
      </w:rPr>
      <w:tcPr>
        <w:tcBorders>
          <w:left w:val="none" w:color="000000" w:sz="4" w:space="0"/>
          <w:top w:val="single" w:color="000000" w:sz="4" w:space="0" w:themeColor="accent3"/>
          <w:right w:val="none" w:color="000000" w:sz="4" w:space="0"/>
          <w:bottom w:val="none" w:color="000000" w:sz="4" w:space="0"/>
        </w:tcBorders>
      </w:tcPr>
    </w:tblStylePr>
  </w:style>
  <w:style w:type="table" w:styleId="106">
    <w:name w:val="List Table 1 Light - Accent 4"/>
    <w:basedOn w:val="545"/>
    <w:uiPriority w:val="99"/>
    <w:pPr>
      <w:spacing w:lineRule="auto" w:line="240" w:after="0"/>
    </w:pPr>
    <w:tblPr>
      <w:tblStyleRowBandSize w:val="1"/>
      <w:tblStyleColBandSize w:val="1"/>
      <w:tblInd w:w="0" w:type="dxa"/>
    </w:tblPr>
    <w:tblStylePr w:type="band1Horz">
      <w:tcPr>
        <w:shd w:val="clear" w:fill="FFFFFF" w:color="FFFFFF" w:themeFill="accent4" w:themeFillTint="40"/>
      </w:tcPr>
    </w:tblStylePr>
    <w:tblStylePr w:type="band1Vert">
      <w:tcPr>
        <w:shd w:val="clear" w:fill="FFFFFF" w:color="FFFFFF" w:themeFill="accent4" w:themeFillTint="40"/>
      </w:tcPr>
    </w:tblStylePr>
    <w:tblStylePr w:type="firstCol">
      <w:rPr>
        <w:b/>
        <w:color w:val="404040"/>
      </w:rPr>
    </w:tblStylePr>
    <w:tblStylePr w:type="firstRow">
      <w:rPr>
        <w:b/>
        <w:color w:val="404040"/>
      </w:rPr>
      <w:tcPr>
        <w:tcBorders>
          <w:left w:val="none" w:color="000000" w:sz="4" w:space="0"/>
          <w:top w:val="none" w:color="000000" w:sz="4" w:space="0"/>
          <w:right w:val="none" w:color="000000" w:sz="4" w:space="0"/>
          <w:bottom w:val="single" w:color="000000" w:sz="4" w:space="0" w:themeColor="accent4"/>
        </w:tcBorders>
      </w:tcPr>
    </w:tblStylePr>
    <w:tblStylePr w:type="lastCol">
      <w:rPr>
        <w:b/>
        <w:color w:val="404040"/>
      </w:rPr>
    </w:tblStylePr>
    <w:tblStylePr w:type="lastRow">
      <w:rPr>
        <w:b/>
        <w:color w:val="404040"/>
      </w:rPr>
      <w:tcPr>
        <w:tcBorders>
          <w:left w:val="none" w:color="000000" w:sz="4" w:space="0"/>
          <w:top w:val="single" w:color="000000" w:sz="4" w:space="0" w:themeColor="accent4"/>
          <w:right w:val="none" w:color="000000" w:sz="4" w:space="0"/>
          <w:bottom w:val="none" w:color="000000" w:sz="4" w:space="0"/>
        </w:tcBorders>
      </w:tcPr>
    </w:tblStylePr>
  </w:style>
  <w:style w:type="table" w:styleId="107">
    <w:name w:val="List Table 1 Light - Accent 5"/>
    <w:basedOn w:val="545"/>
    <w:uiPriority w:val="99"/>
    <w:pPr>
      <w:spacing w:lineRule="auto" w:line="240" w:after="0"/>
    </w:pPr>
    <w:tblPr>
      <w:tblStyleRowBandSize w:val="1"/>
      <w:tblStyleColBandSize w:val="1"/>
      <w:tblInd w:w="0" w:type="dxa"/>
    </w:tblPr>
    <w:tblStylePr w:type="band1Horz">
      <w:tcPr>
        <w:shd w:val="clear" w:fill="FFFFFF" w:color="FFFFFF" w:themeFill="accent5" w:themeFillTint="40"/>
      </w:tcPr>
    </w:tblStylePr>
    <w:tblStylePr w:type="band1Vert">
      <w:tcPr>
        <w:shd w:val="clear" w:fill="FFFFFF" w:color="FFFFFF" w:themeFill="accent5" w:themeFillTint="40"/>
      </w:tcPr>
    </w:tblStylePr>
    <w:tblStylePr w:type="firstCol">
      <w:rPr>
        <w:b/>
        <w:color w:val="404040"/>
      </w:rPr>
    </w:tblStylePr>
    <w:tblStylePr w:type="firstRow">
      <w:rPr>
        <w:b/>
        <w:color w:val="404040"/>
      </w:rPr>
      <w:tcPr>
        <w:tcBorders>
          <w:left w:val="none" w:color="000000" w:sz="4" w:space="0"/>
          <w:top w:val="none" w:color="000000" w:sz="4" w:space="0"/>
          <w:right w:val="none" w:color="000000" w:sz="4" w:space="0"/>
          <w:bottom w:val="single" w:color="000000" w:sz="4" w:space="0" w:themeColor="accent5"/>
        </w:tcBorders>
      </w:tcPr>
    </w:tblStylePr>
    <w:tblStylePr w:type="lastCol">
      <w:rPr>
        <w:b/>
        <w:color w:val="404040"/>
      </w:rPr>
    </w:tblStylePr>
    <w:tblStylePr w:type="lastRow">
      <w:rPr>
        <w:b/>
        <w:color w:val="404040"/>
      </w:rPr>
      <w:tcPr>
        <w:tcBorders>
          <w:left w:val="none" w:color="000000" w:sz="4" w:space="0"/>
          <w:top w:val="single" w:color="000000" w:sz="4" w:space="0" w:themeColor="accent5"/>
          <w:right w:val="none" w:color="000000" w:sz="4" w:space="0"/>
          <w:bottom w:val="none" w:color="000000" w:sz="4" w:space="0"/>
        </w:tcBorders>
      </w:tcPr>
    </w:tblStylePr>
  </w:style>
  <w:style w:type="table" w:styleId="108">
    <w:name w:val="List Table 1 Light - Accent 6"/>
    <w:basedOn w:val="545"/>
    <w:uiPriority w:val="99"/>
    <w:pPr>
      <w:spacing w:lineRule="auto" w:line="240" w:after="0"/>
    </w:pPr>
    <w:tblPr>
      <w:tblStyleRowBandSize w:val="1"/>
      <w:tblStyleColBandSize w:val="1"/>
      <w:tblInd w:w="0" w:type="dxa"/>
    </w:tblPr>
    <w:tblStylePr w:type="band1Horz">
      <w:tcPr>
        <w:shd w:val="clear" w:fill="FFFFFF" w:color="FFFFFF" w:themeFill="accent6" w:themeFillTint="40"/>
      </w:tcPr>
    </w:tblStylePr>
    <w:tblStylePr w:type="band1Vert">
      <w:tcPr>
        <w:shd w:val="clear" w:fill="FFFFFF" w:color="FFFFFF" w:themeFill="accent6" w:themeFillTint="40"/>
      </w:tcPr>
    </w:tblStylePr>
    <w:tblStylePr w:type="firstCol">
      <w:rPr>
        <w:b/>
        <w:color w:val="404040"/>
      </w:rPr>
    </w:tblStylePr>
    <w:tblStylePr w:type="firstRow">
      <w:rPr>
        <w:b/>
        <w:color w:val="404040"/>
      </w:rPr>
      <w:tcPr>
        <w:tcBorders>
          <w:left w:val="none" w:color="000000" w:sz="4" w:space="0"/>
          <w:top w:val="none" w:color="000000" w:sz="4" w:space="0"/>
          <w:right w:val="none" w:color="000000" w:sz="4" w:space="0"/>
          <w:bottom w:val="single" w:color="000000" w:sz="4" w:space="0" w:themeColor="accent6"/>
        </w:tcBorders>
      </w:tcPr>
    </w:tblStylePr>
    <w:tblStylePr w:type="lastCol">
      <w:rPr>
        <w:b/>
        <w:color w:val="404040"/>
      </w:rPr>
    </w:tblStylePr>
    <w:tblStylePr w:type="lastRow">
      <w:rPr>
        <w:b/>
        <w:color w:val="404040"/>
      </w:rPr>
      <w:tcPr>
        <w:tcBorders>
          <w:left w:val="none" w:color="000000" w:sz="4" w:space="0"/>
          <w:top w:val="single" w:color="000000" w:sz="4" w:space="0" w:themeColor="accent6"/>
          <w:right w:val="none" w:color="000000" w:sz="4" w:space="0"/>
          <w:bottom w:val="none" w:color="000000" w:sz="4" w:space="0"/>
        </w:tcBorders>
      </w:tcPr>
    </w:tblStylePr>
  </w:style>
  <w:style w:type="table" w:styleId="109">
    <w:name w:val="List Table 2"/>
    <w:basedOn w:val="545"/>
    <w:uiPriority w:val="99"/>
    <w:pPr>
      <w:spacing w:lineRule="auto" w:line="240" w:after="0"/>
    </w:pPr>
    <w:tblPr>
      <w:tblStyleRowBandSize w:val="1"/>
      <w:tblStyleColBandSize w:val="1"/>
      <w:tblInd w:w="0" w:type="dxa"/>
      <w:tblBorders>
        <w:top w:val="single" w:color="000000" w:sz="4" w:space="0" w:themeColor="text1" w:themeTint="90"/>
        <w:bottom w:val="single" w:color="000000" w:sz="4" w:space="0" w:themeColor="text1" w:themeTint="90"/>
        <w:insideH w:val="single" w:color="000000" w:sz="4" w:space="0" w:themeColor="text1" w:themeTint="90"/>
      </w:tblBorders>
    </w:tblPr>
    <w:tblStylePr w:type="band1Horz">
      <w:rPr>
        <w:rFonts w:ascii="Arial" w:hAnsi="Arial"/>
        <w:color w:val="404040"/>
        <w:sz w:val="22"/>
      </w:rPr>
      <w:tcPr>
        <w:shd w:val="clear" w:fill="FFFFFF" w:color="FFFFFF" w:themeFill="text1" w:themeFillTint="40"/>
      </w:tcPr>
    </w:tblStylePr>
    <w:tblStylePr w:type="band1Vert">
      <w:rPr>
        <w:rFonts w:ascii="Arial" w:hAnsi="Arial"/>
        <w:color w:val="404040"/>
        <w:sz w:val="22"/>
      </w:rPr>
      <w:tcPr>
        <w:shd w:val="clear" w:fill="FFFFFF" w:color="FFFFF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left w:val="none" w:color="000000" w:sz="4" w:space="0"/>
          <w:top w:val="single" w:color="000000" w:sz="4" w:space="0" w:themeColor="text1" w:themeTint="90"/>
          <w:right w:val="none" w:color="000000" w:sz="4" w:space="0"/>
          <w:bottom w:val="single" w:color="000000" w:sz="4" w:space="0" w:themeColor="text1" w:themeTint="90"/>
        </w:tcBorders>
      </w:tcPr>
    </w:tblStylePr>
    <w:tblStylePr w:type="lastCol">
      <w:rPr>
        <w:rFonts w:ascii="Arial" w:hAnsi="Arial"/>
        <w:b/>
        <w:color w:val="404040"/>
        <w:sz w:val="22"/>
      </w:rPr>
    </w:tblStylePr>
    <w:tblStylePr w:type="lastRow">
      <w:rPr>
        <w:rFonts w:ascii="Arial" w:hAnsi="Arial"/>
        <w:b/>
        <w:color w:val="404040"/>
        <w:sz w:val="22"/>
      </w:rPr>
      <w:tcPr>
        <w:tcBorders>
          <w:left w:val="none" w:color="000000" w:sz="4" w:space="0"/>
          <w:top w:val="single" w:color="000000" w:sz="4" w:space="0" w:themeColor="text1" w:themeTint="90"/>
          <w:right w:val="none" w:color="000000" w:sz="4" w:space="0"/>
          <w:bottom w:val="single" w:color="000000" w:sz="4" w:space="0" w:themeColor="text1" w:themeTint="90"/>
        </w:tcBorders>
      </w:tcPr>
    </w:tblStylePr>
  </w:style>
  <w:style w:type="table" w:styleId="110">
    <w:name w:val="List Table 2 - Accent 1"/>
    <w:basedOn w:val="545"/>
    <w:uiPriority w:val="99"/>
    <w:pPr>
      <w:spacing w:lineRule="auto" w:line="240" w:after="0"/>
    </w:pPr>
    <w:tblPr>
      <w:tblStyleRowBandSize w:val="1"/>
      <w:tblStyleColBandSize w:val="1"/>
      <w:tblInd w:w="0" w:type="dxa"/>
      <w:tblBorders>
        <w:top w:val="single" w:color="000000" w:sz="4" w:space="0" w:themeColor="accent1" w:themeTint="90"/>
        <w:bottom w:val="single" w:color="000000" w:sz="4" w:space="0" w:themeColor="accent1" w:themeTint="90"/>
        <w:insideH w:val="single" w:color="000000" w:sz="4" w:space="0" w:themeColor="accent1" w:themeTint="90"/>
      </w:tblBorders>
    </w:tblPr>
    <w:tblStylePr w:type="band1Horz">
      <w:rPr>
        <w:rFonts w:ascii="Arial" w:hAnsi="Arial"/>
        <w:color w:val="404040"/>
        <w:sz w:val="22"/>
      </w:rPr>
      <w:tcPr>
        <w:shd w:val="clear" w:fill="FFFFFF" w:color="FFFFFF" w:themeFill="accent1" w:themeFillTint="40"/>
      </w:tcPr>
    </w:tblStylePr>
    <w:tblStylePr w:type="band1Vert">
      <w:rPr>
        <w:rFonts w:ascii="Arial" w:hAnsi="Arial"/>
        <w:color w:val="404040"/>
        <w:sz w:val="22"/>
      </w:rPr>
      <w:tcPr>
        <w:shd w:val="clear" w:fill="FFFFFF" w:color="FFFFFF"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left w:val="none" w:color="000000" w:sz="4" w:space="0"/>
          <w:top w:val="single" w:color="000000" w:sz="4" w:space="0" w:themeColor="accent1" w:themeTint="90"/>
          <w:right w:val="none" w:color="000000" w:sz="4" w:space="0"/>
          <w:bottom w:val="single" w:color="000000" w:sz="4" w:space="0" w:themeColor="accent1" w:themeTint="90"/>
        </w:tcBorders>
      </w:tcPr>
    </w:tblStylePr>
    <w:tblStylePr w:type="lastCol">
      <w:rPr>
        <w:rFonts w:ascii="Arial" w:hAnsi="Arial"/>
        <w:b/>
        <w:color w:val="404040"/>
        <w:sz w:val="22"/>
      </w:rPr>
    </w:tblStylePr>
    <w:tblStylePr w:type="lastRow">
      <w:rPr>
        <w:rFonts w:ascii="Arial" w:hAnsi="Arial"/>
        <w:b/>
        <w:color w:val="404040"/>
        <w:sz w:val="22"/>
      </w:rPr>
      <w:tcPr>
        <w:tcBorders>
          <w:left w:val="none" w:color="000000" w:sz="4" w:space="0"/>
          <w:top w:val="single" w:color="000000" w:sz="4" w:space="0" w:themeColor="accent1" w:themeTint="90"/>
          <w:right w:val="none" w:color="000000" w:sz="4" w:space="0"/>
          <w:bottom w:val="single" w:color="000000" w:sz="4" w:space="0" w:themeColor="accent1" w:themeTint="90"/>
        </w:tcBorders>
      </w:tcPr>
    </w:tblStylePr>
  </w:style>
  <w:style w:type="table" w:styleId="111">
    <w:name w:val="List Table 2 - Accent 2"/>
    <w:basedOn w:val="545"/>
    <w:uiPriority w:val="99"/>
    <w:pPr>
      <w:spacing w:lineRule="auto" w:line="240" w:after="0"/>
    </w:pPr>
    <w:tblPr>
      <w:tblStyleRowBandSize w:val="1"/>
      <w:tblStyleColBandSize w:val="1"/>
      <w:tblInd w:w="0" w:type="dxa"/>
      <w:tblBorders>
        <w:top w:val="single" w:color="000000" w:sz="4" w:space="0" w:themeColor="accent2" w:themeTint="90"/>
        <w:bottom w:val="single" w:color="000000" w:sz="4" w:space="0" w:themeColor="accent2" w:themeTint="90"/>
        <w:insideH w:val="single" w:color="000000" w:sz="4" w:space="0" w:themeColor="accent2" w:themeTint="90"/>
      </w:tblBorders>
    </w:tblPr>
    <w:tblStylePr w:type="band1Horz">
      <w:rPr>
        <w:rFonts w:ascii="Arial" w:hAnsi="Arial"/>
        <w:color w:val="404040"/>
        <w:sz w:val="22"/>
      </w:rPr>
      <w:tcPr>
        <w:shd w:val="clear" w:fill="FFFFFF" w:color="FFFFFF" w:themeFill="accent2" w:themeFillTint="40"/>
      </w:tcPr>
    </w:tblStylePr>
    <w:tblStylePr w:type="band1Vert">
      <w:rPr>
        <w:rFonts w:ascii="Arial" w:hAnsi="Arial"/>
        <w:color w:val="404040"/>
        <w:sz w:val="22"/>
      </w:rPr>
      <w:tcPr>
        <w:shd w:val="clear" w:fill="FFFFFF" w:color="FFFFFF"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left w:val="none" w:color="000000" w:sz="4" w:space="0"/>
          <w:top w:val="single" w:color="000000" w:sz="4" w:space="0" w:themeColor="accent2" w:themeTint="90"/>
          <w:right w:val="none" w:color="000000" w:sz="4" w:space="0"/>
          <w:bottom w:val="single" w:color="000000" w:sz="4" w:space="0" w:themeColor="accent2" w:themeTint="90"/>
        </w:tcBorders>
      </w:tcPr>
    </w:tblStylePr>
    <w:tblStylePr w:type="lastCol">
      <w:rPr>
        <w:rFonts w:ascii="Arial" w:hAnsi="Arial"/>
        <w:b/>
        <w:color w:val="404040"/>
        <w:sz w:val="22"/>
      </w:rPr>
    </w:tblStylePr>
    <w:tblStylePr w:type="lastRow">
      <w:rPr>
        <w:rFonts w:ascii="Arial" w:hAnsi="Arial"/>
        <w:b/>
        <w:color w:val="404040"/>
        <w:sz w:val="22"/>
      </w:rPr>
      <w:tcPr>
        <w:tcBorders>
          <w:left w:val="none" w:color="000000" w:sz="4" w:space="0"/>
          <w:top w:val="single" w:color="000000" w:sz="4" w:space="0" w:themeColor="accent2" w:themeTint="90"/>
          <w:right w:val="none" w:color="000000" w:sz="4" w:space="0"/>
          <w:bottom w:val="single" w:color="000000" w:sz="4" w:space="0" w:themeColor="accent2" w:themeTint="90"/>
        </w:tcBorders>
      </w:tcPr>
    </w:tblStylePr>
  </w:style>
  <w:style w:type="table" w:styleId="112">
    <w:name w:val="List Table 2 - Accent 3"/>
    <w:basedOn w:val="545"/>
    <w:uiPriority w:val="99"/>
    <w:pPr>
      <w:spacing w:lineRule="auto" w:line="240" w:after="0"/>
    </w:pPr>
    <w:tblPr>
      <w:tblStyleRowBandSize w:val="1"/>
      <w:tblStyleColBandSize w:val="1"/>
      <w:tblInd w:w="0" w:type="dxa"/>
      <w:tblBorders>
        <w:top w:val="single" w:color="000000" w:sz="4" w:space="0" w:themeColor="accent3" w:themeTint="90"/>
        <w:bottom w:val="single" w:color="000000" w:sz="4" w:space="0" w:themeColor="accent3" w:themeTint="90"/>
        <w:insideH w:val="single" w:color="000000" w:sz="4" w:space="0" w:themeColor="accent3" w:themeTint="90"/>
      </w:tblBorders>
    </w:tblPr>
    <w:tblStylePr w:type="band1Horz">
      <w:rPr>
        <w:rFonts w:ascii="Arial" w:hAnsi="Arial"/>
        <w:color w:val="404040"/>
        <w:sz w:val="22"/>
      </w:rPr>
      <w:tcPr>
        <w:shd w:val="clear" w:fill="FFFFFF" w:color="FFFFFF" w:themeFill="accent3" w:themeFillTint="40"/>
      </w:tcPr>
    </w:tblStylePr>
    <w:tblStylePr w:type="band1Vert">
      <w:rPr>
        <w:rFonts w:ascii="Arial" w:hAnsi="Arial"/>
        <w:color w:val="404040"/>
        <w:sz w:val="22"/>
      </w:rPr>
      <w:tcPr>
        <w:shd w:val="clear" w:fill="FFFFFF" w:color="FFFFFF"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left w:val="none" w:color="000000" w:sz="4" w:space="0"/>
          <w:top w:val="single" w:color="000000" w:sz="4" w:space="0" w:themeColor="accent3" w:themeTint="90"/>
          <w:right w:val="none" w:color="000000" w:sz="4" w:space="0"/>
          <w:bottom w:val="single" w:color="000000" w:sz="4" w:space="0" w:themeColor="accent3" w:themeTint="90"/>
        </w:tcBorders>
      </w:tcPr>
    </w:tblStylePr>
    <w:tblStylePr w:type="lastCol">
      <w:rPr>
        <w:rFonts w:ascii="Arial" w:hAnsi="Arial"/>
        <w:b/>
        <w:color w:val="404040"/>
        <w:sz w:val="22"/>
      </w:rPr>
    </w:tblStylePr>
    <w:tblStylePr w:type="lastRow">
      <w:rPr>
        <w:rFonts w:ascii="Arial" w:hAnsi="Arial"/>
        <w:b/>
        <w:color w:val="404040"/>
        <w:sz w:val="22"/>
      </w:rPr>
      <w:tcPr>
        <w:tcBorders>
          <w:left w:val="none" w:color="000000" w:sz="4" w:space="0"/>
          <w:top w:val="single" w:color="000000" w:sz="4" w:space="0" w:themeColor="accent3" w:themeTint="90"/>
          <w:right w:val="none" w:color="000000" w:sz="4" w:space="0"/>
          <w:bottom w:val="single" w:color="000000" w:sz="4" w:space="0" w:themeColor="accent3" w:themeTint="90"/>
        </w:tcBorders>
      </w:tcPr>
    </w:tblStylePr>
  </w:style>
  <w:style w:type="table" w:styleId="113">
    <w:name w:val="List Table 2 - Accent 4"/>
    <w:basedOn w:val="545"/>
    <w:uiPriority w:val="99"/>
    <w:pPr>
      <w:spacing w:lineRule="auto" w:line="240" w:after="0"/>
    </w:pPr>
    <w:tblPr>
      <w:tblStyleRowBandSize w:val="1"/>
      <w:tblStyleColBandSize w:val="1"/>
      <w:tblInd w:w="0" w:type="dxa"/>
      <w:tblBorders>
        <w:top w:val="single" w:color="000000" w:sz="4" w:space="0" w:themeColor="accent4" w:themeTint="90"/>
        <w:bottom w:val="single" w:color="000000" w:sz="4" w:space="0" w:themeColor="accent4" w:themeTint="90"/>
        <w:insideH w:val="single" w:color="000000" w:sz="4" w:space="0" w:themeColor="accent4" w:themeTint="90"/>
      </w:tblBorders>
    </w:tblPr>
    <w:tblStylePr w:type="band1Horz">
      <w:rPr>
        <w:rFonts w:ascii="Arial" w:hAnsi="Arial"/>
        <w:color w:val="404040"/>
        <w:sz w:val="22"/>
      </w:rPr>
      <w:tcPr>
        <w:shd w:val="clear" w:fill="FFFFFF" w:color="FFFFFF" w:themeFill="accent4" w:themeFillTint="40"/>
      </w:tcPr>
    </w:tblStylePr>
    <w:tblStylePr w:type="band1Vert">
      <w:rPr>
        <w:rFonts w:ascii="Arial" w:hAnsi="Arial"/>
        <w:color w:val="404040"/>
        <w:sz w:val="22"/>
      </w:rPr>
      <w:tcPr>
        <w:shd w:val="clear" w:fill="FFFFFF" w:color="FFFFFF"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left w:val="none" w:color="000000" w:sz="4" w:space="0"/>
          <w:top w:val="single" w:color="000000" w:sz="4" w:space="0" w:themeColor="accent4" w:themeTint="90"/>
          <w:right w:val="none" w:color="000000" w:sz="4" w:space="0"/>
          <w:bottom w:val="single" w:color="000000" w:sz="4" w:space="0" w:themeColor="accent4" w:themeTint="90"/>
        </w:tcBorders>
      </w:tcPr>
    </w:tblStylePr>
    <w:tblStylePr w:type="lastCol">
      <w:rPr>
        <w:rFonts w:ascii="Arial" w:hAnsi="Arial"/>
        <w:b/>
        <w:color w:val="404040"/>
        <w:sz w:val="22"/>
      </w:rPr>
    </w:tblStylePr>
    <w:tblStylePr w:type="lastRow">
      <w:rPr>
        <w:rFonts w:ascii="Arial" w:hAnsi="Arial"/>
        <w:b/>
        <w:color w:val="404040"/>
        <w:sz w:val="22"/>
      </w:rPr>
      <w:tcPr>
        <w:tcBorders>
          <w:left w:val="none" w:color="000000" w:sz="4" w:space="0"/>
          <w:top w:val="single" w:color="000000" w:sz="4" w:space="0" w:themeColor="accent4" w:themeTint="90"/>
          <w:right w:val="none" w:color="000000" w:sz="4" w:space="0"/>
          <w:bottom w:val="single" w:color="000000" w:sz="4" w:space="0" w:themeColor="accent4" w:themeTint="90"/>
        </w:tcBorders>
      </w:tcPr>
    </w:tblStylePr>
  </w:style>
  <w:style w:type="table" w:styleId="114">
    <w:name w:val="List Table 2 - Accent 5"/>
    <w:basedOn w:val="545"/>
    <w:uiPriority w:val="99"/>
    <w:pPr>
      <w:spacing w:lineRule="auto" w:line="240" w:after="0"/>
    </w:pPr>
    <w:tblPr>
      <w:tblStyleRowBandSize w:val="1"/>
      <w:tblStyleColBandSize w:val="1"/>
      <w:tblInd w:w="0" w:type="dxa"/>
      <w:tblBorders>
        <w:top w:val="single" w:color="000000" w:sz="4" w:space="0" w:themeColor="accent5" w:themeTint="90"/>
        <w:bottom w:val="single" w:color="000000" w:sz="4" w:space="0" w:themeColor="accent5" w:themeTint="90"/>
        <w:insideH w:val="single" w:color="000000" w:sz="4" w:space="0" w:themeColor="accent5" w:themeTint="90"/>
      </w:tblBorders>
    </w:tblPr>
    <w:tblStylePr w:type="band1Horz">
      <w:rPr>
        <w:rFonts w:ascii="Arial" w:hAnsi="Arial"/>
        <w:color w:val="404040"/>
        <w:sz w:val="22"/>
      </w:rPr>
      <w:tcPr>
        <w:shd w:val="clear" w:fill="FFFFFF" w:color="FFFFFF" w:themeFill="accent5" w:themeFillTint="40"/>
      </w:tcPr>
    </w:tblStylePr>
    <w:tblStylePr w:type="band1Vert">
      <w:rPr>
        <w:rFonts w:ascii="Arial" w:hAnsi="Arial"/>
        <w:color w:val="404040"/>
        <w:sz w:val="22"/>
      </w:rPr>
      <w:tcPr>
        <w:shd w:val="clear" w:fill="FFFFFF" w:color="FFFFFF"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left w:val="none" w:color="000000" w:sz="4" w:space="0"/>
          <w:top w:val="single" w:color="000000" w:sz="4" w:space="0" w:themeColor="accent5" w:themeTint="90"/>
          <w:right w:val="none" w:color="000000" w:sz="4" w:space="0"/>
          <w:bottom w:val="single" w:color="000000" w:sz="4" w:space="0" w:themeColor="accent5" w:themeTint="90"/>
        </w:tcBorders>
      </w:tcPr>
    </w:tblStylePr>
    <w:tblStylePr w:type="lastCol">
      <w:rPr>
        <w:rFonts w:ascii="Arial" w:hAnsi="Arial"/>
        <w:b/>
        <w:color w:val="404040"/>
        <w:sz w:val="22"/>
      </w:rPr>
    </w:tblStylePr>
    <w:tblStylePr w:type="lastRow">
      <w:rPr>
        <w:rFonts w:ascii="Arial" w:hAnsi="Arial"/>
        <w:b/>
        <w:color w:val="404040"/>
        <w:sz w:val="22"/>
      </w:rPr>
      <w:tcPr>
        <w:tcBorders>
          <w:left w:val="none" w:color="000000" w:sz="4" w:space="0"/>
          <w:top w:val="single" w:color="000000" w:sz="4" w:space="0" w:themeColor="accent5" w:themeTint="90"/>
          <w:right w:val="none" w:color="000000" w:sz="4" w:space="0"/>
          <w:bottom w:val="single" w:color="000000" w:sz="4" w:space="0" w:themeColor="accent5" w:themeTint="90"/>
        </w:tcBorders>
      </w:tcPr>
    </w:tblStylePr>
  </w:style>
  <w:style w:type="table" w:styleId="115">
    <w:name w:val="List Table 2 - Accent 6"/>
    <w:basedOn w:val="545"/>
    <w:uiPriority w:val="99"/>
    <w:pPr>
      <w:spacing w:lineRule="auto" w:line="240" w:after="0"/>
    </w:pPr>
    <w:tblPr>
      <w:tblStyleRowBandSize w:val="1"/>
      <w:tblStyleColBandSize w:val="1"/>
      <w:tblInd w:w="0" w:type="dxa"/>
      <w:tblBorders>
        <w:top w:val="single" w:color="000000" w:sz="4" w:space="0" w:themeColor="accent6" w:themeTint="90"/>
        <w:bottom w:val="single" w:color="000000" w:sz="4" w:space="0" w:themeColor="accent6" w:themeTint="90"/>
        <w:insideH w:val="single" w:color="000000" w:sz="4" w:space="0" w:themeColor="accent6" w:themeTint="90"/>
      </w:tblBorders>
    </w:tblPr>
    <w:tblStylePr w:type="band1Horz">
      <w:rPr>
        <w:rFonts w:ascii="Arial" w:hAnsi="Arial"/>
        <w:color w:val="404040"/>
        <w:sz w:val="22"/>
      </w:rPr>
      <w:tcPr>
        <w:shd w:val="clear" w:fill="FFFFFF" w:color="FFFFFF" w:themeFill="accent6" w:themeFillTint="40"/>
      </w:tcPr>
    </w:tblStylePr>
    <w:tblStylePr w:type="band1Vert">
      <w:rPr>
        <w:rFonts w:ascii="Arial" w:hAnsi="Arial"/>
        <w:color w:val="404040"/>
        <w:sz w:val="22"/>
      </w:rPr>
      <w:tcPr>
        <w:shd w:val="clear" w:fill="FFFFFF" w:color="FFFFFF"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left w:val="none" w:color="000000" w:sz="4" w:space="0"/>
          <w:top w:val="single" w:color="000000" w:sz="4" w:space="0" w:themeColor="accent6" w:themeTint="90"/>
          <w:right w:val="none" w:color="000000" w:sz="4" w:space="0"/>
          <w:bottom w:val="single" w:color="000000" w:sz="4" w:space="0" w:themeColor="accent6" w:themeTint="90"/>
        </w:tcBorders>
      </w:tcPr>
    </w:tblStylePr>
    <w:tblStylePr w:type="lastCol">
      <w:rPr>
        <w:rFonts w:ascii="Arial" w:hAnsi="Arial"/>
        <w:b/>
        <w:color w:val="404040"/>
        <w:sz w:val="22"/>
      </w:rPr>
    </w:tblStylePr>
    <w:tblStylePr w:type="lastRow">
      <w:rPr>
        <w:rFonts w:ascii="Arial" w:hAnsi="Arial"/>
        <w:b/>
        <w:color w:val="404040"/>
        <w:sz w:val="22"/>
      </w:rPr>
      <w:tcPr>
        <w:tcBorders>
          <w:left w:val="none" w:color="000000" w:sz="4" w:space="0"/>
          <w:top w:val="single" w:color="000000" w:sz="4" w:space="0" w:themeColor="accent6" w:themeTint="90"/>
          <w:right w:val="none" w:color="000000" w:sz="4" w:space="0"/>
          <w:bottom w:val="single" w:color="000000" w:sz="4" w:space="0" w:themeColor="accent6" w:themeTint="90"/>
        </w:tcBorders>
      </w:tcPr>
    </w:tblStylePr>
  </w:style>
  <w:style w:type="table" w:styleId="116">
    <w:name w:val="List Table 3"/>
    <w:basedOn w:val="545"/>
    <w:uiPriority w:val="99"/>
    <w:pPr>
      <w:spacing w:lineRule="auto" w:line="240" w:after="0"/>
    </w:pPr>
    <w:tblPr>
      <w:tblStyleRowBandSize w:val="1"/>
      <w:tblStyleColBandSize w:val="1"/>
      <w:tblInd w:w="0" w:type="dxa"/>
      <w:tblBorders>
        <w:left w:val="single" w:color="000000" w:sz="4" w:space="0" w:themeColor="text1"/>
        <w:top w:val="single" w:color="000000" w:sz="4" w:space="0" w:themeColor="text1"/>
        <w:right w:val="single" w:color="000000" w:sz="4" w:space="0" w:themeColor="text1"/>
        <w:bottom w:val="single" w:color="000000" w:sz="4" w:space="0" w:themeColor="text1"/>
      </w:tblBorders>
    </w:tblPr>
    <w:tblStylePr w:type="band1Horz">
      <w:rPr>
        <w:rFonts w:ascii="Arial" w:hAnsi="Arial"/>
        <w:color w:val="404040"/>
        <w:sz w:val="22"/>
      </w:rPr>
      <w:tcPr>
        <w:tcBorders>
          <w:top w:val="single" w:color="000000" w:sz="4" w:space="0" w:themeColor="text1"/>
          <w:bottom w:val="single" w:color="000000" w:sz="4" w:space="0" w:themeColor="text1"/>
        </w:tcBorders>
      </w:tcPr>
    </w:tblStylePr>
    <w:tblStylePr w:type="band1Vert">
      <w:rPr>
        <w:rFonts w:ascii="Arial" w:hAnsi="Arial"/>
        <w:color w:val="404040"/>
        <w:sz w:val="22"/>
      </w:rPr>
      <w:tcPr>
        <w:tcBorders>
          <w:left w:val="single" w:color="000000" w:sz="4" w:space="0" w:themeColor="text1"/>
          <w:right w:val="single" w:color="000000" w:sz="4" w:space="0" w:themeColor="text1"/>
        </w:tcBorders>
      </w:tcPr>
    </w:tblStylePr>
    <w:tblStylePr w:type="firstCol">
      <w:rPr>
        <w:b/>
        <w:color w:val="404040"/>
      </w:rPr>
    </w:tblStylePr>
    <w:tblStylePr w:type="firstRow">
      <w:rPr>
        <w:rFonts w:ascii="Arial" w:hAnsi="Arial"/>
        <w:b/>
        <w:color w:val="FFFFFF"/>
        <w:sz w:val="22"/>
      </w:rPr>
      <w:tcPr>
        <w:shd w:val="clear" w:fill="FFFFFF" w:color="FFFFFF" w:themeFill="text1"/>
      </w:tcPr>
    </w:tblStylePr>
    <w:tblStylePr w:type="lastCol">
      <w:rPr>
        <w:b/>
        <w:color w:val="404040"/>
      </w:rPr>
    </w:tblStylePr>
    <w:tblStylePr w:type="lastRow">
      <w:rPr>
        <w:b/>
        <w:color w:val="404040"/>
      </w:rPr>
    </w:tblStylePr>
  </w:style>
  <w:style w:type="table" w:styleId="117">
    <w:name w:val="List Table 3 - Accent 1"/>
    <w:basedOn w:val="545"/>
    <w:uiPriority w:val="99"/>
    <w:pPr>
      <w:spacing w:lineRule="auto" w:line="240" w:after="0"/>
    </w:pPr>
    <w:tblPr>
      <w:tblStyleRowBandSize w:val="1"/>
      <w:tblStyleColBandSize w:val="1"/>
      <w:tblInd w:w="0" w:type="dxa"/>
      <w:tblBorders>
        <w:left w:val="single" w:color="000000" w:sz="4" w:space="0" w:themeColor="accent1"/>
        <w:top w:val="single" w:color="000000" w:sz="4" w:space="0" w:themeColor="accent1"/>
        <w:right w:val="single" w:color="000000" w:sz="4" w:space="0" w:themeColor="accent1"/>
        <w:bottom w:val="single" w:color="000000" w:sz="4" w:space="0" w:themeColor="accent1"/>
      </w:tblBorders>
    </w:tblPr>
    <w:tblStylePr w:type="band1Horz">
      <w:rPr>
        <w:rFonts w:ascii="Arial" w:hAnsi="Arial"/>
        <w:color w:val="404040"/>
        <w:sz w:val="22"/>
      </w:rPr>
      <w:tcPr>
        <w:tcBorders>
          <w:top w:val="single" w:color="000000" w:sz="4" w:space="0" w:themeColor="accent1"/>
          <w:bottom w:val="single" w:color="000000" w:sz="4" w:space="0" w:themeColor="accent1"/>
        </w:tcBorders>
      </w:tcPr>
    </w:tblStylePr>
    <w:tblStylePr w:type="band1Vert">
      <w:rPr>
        <w:rFonts w:ascii="Arial" w:hAnsi="Arial"/>
        <w:color w:val="404040"/>
        <w:sz w:val="22"/>
      </w:rPr>
      <w:tcPr>
        <w:tcBorders>
          <w:left w:val="single" w:color="000000" w:sz="4" w:space="0" w:themeColor="accent1"/>
          <w:right w:val="single" w:color="000000" w:sz="4" w:space="0" w:themeColor="accent1"/>
        </w:tcBorders>
      </w:tcPr>
    </w:tblStylePr>
    <w:tblStylePr w:type="firstCol">
      <w:rPr>
        <w:b/>
        <w:color w:val="404040"/>
      </w:rPr>
    </w:tblStylePr>
    <w:tblStylePr w:type="firstRow">
      <w:rPr>
        <w:rFonts w:ascii="Arial" w:hAnsi="Arial"/>
        <w:b/>
        <w:color w:val="FFFFFF"/>
        <w:sz w:val="22"/>
      </w:rPr>
      <w:tcPr>
        <w:shd w:val="clear" w:fill="FFFFFF" w:color="FFFFFF" w:themeFill="accent1"/>
      </w:tcPr>
    </w:tblStylePr>
    <w:tblStylePr w:type="lastCol">
      <w:rPr>
        <w:b/>
        <w:color w:val="404040"/>
      </w:rPr>
    </w:tblStylePr>
    <w:tblStylePr w:type="lastRow">
      <w:rPr>
        <w:b/>
        <w:color w:val="404040"/>
      </w:rPr>
    </w:tblStylePr>
  </w:style>
  <w:style w:type="table" w:styleId="118">
    <w:name w:val="List Table 3 - Accent 2"/>
    <w:basedOn w:val="545"/>
    <w:uiPriority w:val="99"/>
    <w:pPr>
      <w:spacing w:lineRule="auto" w:line="240" w:after="0"/>
    </w:pPr>
    <w:tblPr>
      <w:tblStyleRowBandSize w:val="1"/>
      <w:tblStyleColBandSize w:val="1"/>
      <w:tblInd w:w="0" w:type="dxa"/>
      <w:tblBorders>
        <w:left w:val="single" w:color="000000" w:sz="4" w:space="0" w:themeColor="accent2" w:themeTint="97"/>
        <w:top w:val="single" w:color="000000" w:sz="4" w:space="0" w:themeColor="accent2" w:themeTint="97"/>
        <w:right w:val="single" w:color="000000" w:sz="4" w:space="0" w:themeColor="accent2" w:themeTint="97"/>
        <w:bottom w:val="single" w:color="000000" w:sz="4" w:space="0" w:themeColor="accent2" w:themeTint="97"/>
      </w:tblBorders>
    </w:tblPr>
    <w:tblStylePr w:type="band1Horz">
      <w:rPr>
        <w:rFonts w:ascii="Arial" w:hAnsi="Arial"/>
        <w:color w:val="404040"/>
        <w:sz w:val="22"/>
      </w:rPr>
      <w:tcPr>
        <w:tcBorders>
          <w:top w:val="single" w:color="000000" w:sz="4" w:space="0" w:themeColor="accent2" w:themeTint="97"/>
          <w:bottom w:val="single" w:color="000000" w:sz="4" w:space="0" w:themeColor="accent2" w:themeTint="97"/>
        </w:tcBorders>
      </w:tcPr>
    </w:tblStylePr>
    <w:tblStylePr w:type="band1Vert">
      <w:rPr>
        <w:rFonts w:ascii="Arial" w:hAnsi="Arial"/>
        <w:color w:val="404040"/>
        <w:sz w:val="22"/>
      </w:rPr>
      <w:tcPr>
        <w:tcBorders>
          <w:left w:val="single" w:color="000000" w:sz="4" w:space="0" w:themeColor="accent2" w:themeTint="97"/>
          <w:right w:val="single" w:color="000000" w:sz="4" w:space="0" w:themeColor="accent2" w:themeTint="97"/>
        </w:tcBorders>
      </w:tcPr>
    </w:tblStylePr>
    <w:tblStylePr w:type="firstCol">
      <w:rPr>
        <w:b/>
        <w:color w:val="404040"/>
      </w:rPr>
    </w:tblStylePr>
    <w:tblStylePr w:type="firstRow">
      <w:rPr>
        <w:rFonts w:ascii="Arial" w:hAnsi="Arial"/>
        <w:b/>
        <w:color w:val="FFFFFF"/>
        <w:sz w:val="22"/>
      </w:rPr>
      <w:tcPr>
        <w:shd w:val="clear" w:fill="FFFFFF" w:color="FFFFFF" w:themeFill="accent2" w:themeFillTint="97"/>
      </w:tcPr>
    </w:tblStylePr>
    <w:tblStylePr w:type="lastCol">
      <w:rPr>
        <w:b/>
        <w:color w:val="404040"/>
      </w:rPr>
    </w:tblStylePr>
    <w:tblStylePr w:type="lastRow">
      <w:rPr>
        <w:b/>
        <w:color w:val="404040"/>
      </w:rPr>
    </w:tblStylePr>
  </w:style>
  <w:style w:type="table" w:styleId="119">
    <w:name w:val="List Table 3 - Accent 3"/>
    <w:basedOn w:val="545"/>
    <w:uiPriority w:val="99"/>
    <w:pPr>
      <w:spacing w:lineRule="auto" w:line="240" w:after="0"/>
    </w:pPr>
    <w:tblPr>
      <w:tblStyleRowBandSize w:val="1"/>
      <w:tblStyleColBandSize w:val="1"/>
      <w:tblInd w:w="0" w:type="dxa"/>
      <w:tblBorders>
        <w:left w:val="single" w:color="000000" w:sz="4" w:space="0" w:themeColor="accent3" w:themeTint="98"/>
        <w:top w:val="single" w:color="000000" w:sz="4" w:space="0" w:themeColor="accent3" w:themeTint="98"/>
        <w:right w:val="single" w:color="000000" w:sz="4" w:space="0" w:themeColor="accent3" w:themeTint="98"/>
        <w:bottom w:val="single" w:color="000000" w:sz="4" w:space="0" w:themeColor="accent3" w:themeTint="98"/>
      </w:tblBorders>
    </w:tblPr>
    <w:tblStylePr w:type="band1Horz">
      <w:rPr>
        <w:rFonts w:ascii="Arial" w:hAnsi="Arial"/>
        <w:color w:val="404040"/>
        <w:sz w:val="22"/>
      </w:rPr>
      <w:tcPr>
        <w:tcBorders>
          <w:top w:val="single" w:color="000000" w:sz="4" w:space="0" w:themeColor="accent3" w:themeTint="98"/>
          <w:bottom w:val="single" w:color="000000" w:sz="4" w:space="0" w:themeColor="accent3" w:themeTint="98"/>
        </w:tcBorders>
      </w:tcPr>
    </w:tblStylePr>
    <w:tblStylePr w:type="band1Vert">
      <w:rPr>
        <w:rFonts w:ascii="Arial" w:hAnsi="Arial"/>
        <w:color w:val="404040"/>
        <w:sz w:val="22"/>
      </w:rPr>
      <w:tcPr>
        <w:tcBorders>
          <w:left w:val="single" w:color="000000" w:sz="4" w:space="0" w:themeColor="accent3" w:themeTint="98"/>
          <w:right w:val="single" w:color="000000" w:sz="4" w:space="0" w:themeColor="accent3" w:themeTint="98"/>
        </w:tcBorders>
      </w:tcPr>
    </w:tblStylePr>
    <w:tblStylePr w:type="firstCol">
      <w:rPr>
        <w:b/>
        <w:color w:val="404040"/>
      </w:rPr>
    </w:tblStylePr>
    <w:tblStylePr w:type="firstRow">
      <w:rPr>
        <w:rFonts w:ascii="Arial" w:hAnsi="Arial"/>
        <w:b/>
        <w:color w:val="FFFFFF"/>
        <w:sz w:val="22"/>
      </w:rPr>
      <w:tcPr>
        <w:shd w:val="clear" w:fill="FFFFFF" w:color="FFFFFF" w:themeFill="accent3" w:themeFillTint="98"/>
      </w:tcPr>
    </w:tblStylePr>
    <w:tblStylePr w:type="lastCol">
      <w:rPr>
        <w:b/>
        <w:color w:val="404040"/>
      </w:rPr>
    </w:tblStylePr>
    <w:tblStylePr w:type="lastRow">
      <w:rPr>
        <w:b/>
        <w:color w:val="404040"/>
      </w:rPr>
    </w:tblStylePr>
  </w:style>
  <w:style w:type="table" w:styleId="120">
    <w:name w:val="List Table 3 - Accent 4"/>
    <w:basedOn w:val="545"/>
    <w:uiPriority w:val="99"/>
    <w:pPr>
      <w:spacing w:lineRule="auto" w:line="240" w:after="0"/>
    </w:pPr>
    <w:tblPr>
      <w:tblStyleRowBandSize w:val="1"/>
      <w:tblStyleColBandSize w:val="1"/>
      <w:tblInd w:w="0" w:type="dxa"/>
      <w:tblBorders>
        <w:left w:val="single" w:color="000000" w:sz="4" w:space="0" w:themeColor="accent4" w:themeTint="9A"/>
        <w:top w:val="single" w:color="000000" w:sz="4" w:space="0" w:themeColor="accent4" w:themeTint="9A"/>
        <w:right w:val="single" w:color="000000" w:sz="4" w:space="0" w:themeColor="accent4" w:themeTint="9A"/>
        <w:bottom w:val="single" w:color="000000" w:sz="4" w:space="0" w:themeColor="accent4" w:themeTint="9A"/>
      </w:tblBorders>
    </w:tblPr>
    <w:tblStylePr w:type="band1Horz">
      <w:rPr>
        <w:rFonts w:ascii="Arial" w:hAnsi="Arial"/>
        <w:color w:val="404040"/>
        <w:sz w:val="22"/>
      </w:rPr>
      <w:tcPr>
        <w:tcBorders>
          <w:top w:val="single" w:color="000000" w:sz="4" w:space="0" w:themeColor="accent4" w:themeTint="9A"/>
          <w:bottom w:val="single" w:color="000000" w:sz="4" w:space="0" w:themeColor="accent4" w:themeTint="9A"/>
        </w:tcBorders>
      </w:tcPr>
    </w:tblStylePr>
    <w:tblStylePr w:type="band1Vert">
      <w:rPr>
        <w:rFonts w:ascii="Arial" w:hAnsi="Arial"/>
        <w:color w:val="404040"/>
        <w:sz w:val="22"/>
      </w:rPr>
      <w:tcPr>
        <w:tcBorders>
          <w:left w:val="single" w:color="000000" w:sz="4" w:space="0" w:themeColor="accent4" w:themeTint="9A"/>
          <w:right w:val="single" w:color="000000" w:sz="4" w:space="0" w:themeColor="accent4" w:themeTint="9A"/>
        </w:tcBorders>
      </w:tcPr>
    </w:tblStylePr>
    <w:tblStylePr w:type="firstCol">
      <w:rPr>
        <w:b/>
        <w:color w:val="404040"/>
      </w:rPr>
    </w:tblStylePr>
    <w:tblStylePr w:type="firstRow">
      <w:rPr>
        <w:rFonts w:ascii="Arial" w:hAnsi="Arial"/>
        <w:b/>
        <w:color w:val="FFFFFF"/>
        <w:sz w:val="22"/>
      </w:rPr>
      <w:tcPr>
        <w:shd w:val="clear" w:fill="FFFFFF" w:color="FFFFFF" w:themeFill="accent4" w:themeFillTint="9A"/>
      </w:tcPr>
    </w:tblStylePr>
    <w:tblStylePr w:type="lastCol">
      <w:rPr>
        <w:b/>
        <w:color w:val="404040"/>
      </w:rPr>
    </w:tblStylePr>
    <w:tblStylePr w:type="lastRow">
      <w:rPr>
        <w:b/>
        <w:color w:val="404040"/>
      </w:rPr>
    </w:tblStylePr>
  </w:style>
  <w:style w:type="table" w:styleId="121">
    <w:name w:val="List Table 3 - Accent 5"/>
    <w:basedOn w:val="545"/>
    <w:uiPriority w:val="99"/>
    <w:pPr>
      <w:spacing w:lineRule="auto" w:line="240" w:after="0"/>
    </w:pPr>
    <w:tblPr>
      <w:tblStyleRowBandSize w:val="1"/>
      <w:tblStyleColBandSize w:val="1"/>
      <w:tblInd w:w="0" w:type="dxa"/>
      <w:tblBorders>
        <w:left w:val="single" w:color="000000" w:sz="4" w:space="0" w:themeColor="accent5" w:themeTint="9A"/>
        <w:top w:val="single" w:color="000000" w:sz="4" w:space="0" w:themeColor="accent5" w:themeTint="9A"/>
        <w:right w:val="single" w:color="000000" w:sz="4" w:space="0" w:themeColor="accent5" w:themeTint="9A"/>
        <w:bottom w:val="single" w:color="000000" w:sz="4" w:space="0" w:themeColor="accent5" w:themeTint="9A"/>
      </w:tblBorders>
    </w:tblPr>
    <w:tblStylePr w:type="band1Horz">
      <w:rPr>
        <w:rFonts w:ascii="Arial" w:hAnsi="Arial"/>
        <w:color w:val="404040"/>
        <w:sz w:val="22"/>
      </w:rPr>
      <w:tcPr>
        <w:tcBorders>
          <w:top w:val="single" w:color="000000" w:sz="4" w:space="0" w:themeColor="accent5" w:themeTint="9A"/>
          <w:bottom w:val="single" w:color="000000" w:sz="4" w:space="0" w:themeColor="accent5" w:themeTint="9A"/>
        </w:tcBorders>
      </w:tcPr>
    </w:tblStylePr>
    <w:tblStylePr w:type="band1Vert">
      <w:rPr>
        <w:rFonts w:ascii="Arial" w:hAnsi="Arial"/>
        <w:color w:val="404040"/>
        <w:sz w:val="22"/>
      </w:rPr>
      <w:tcPr>
        <w:tcBorders>
          <w:left w:val="single" w:color="000000" w:sz="4" w:space="0" w:themeColor="accent5" w:themeTint="9A"/>
          <w:right w:val="single" w:color="000000" w:sz="4" w:space="0" w:themeColor="accent5" w:themeTint="9A"/>
        </w:tcBorders>
      </w:tcPr>
    </w:tblStylePr>
    <w:tblStylePr w:type="firstCol">
      <w:rPr>
        <w:b/>
        <w:color w:val="404040"/>
      </w:rPr>
    </w:tblStylePr>
    <w:tblStylePr w:type="firstRow">
      <w:rPr>
        <w:rFonts w:ascii="Arial" w:hAnsi="Arial"/>
        <w:b/>
        <w:color w:val="FFFFFF"/>
        <w:sz w:val="22"/>
      </w:rPr>
      <w:tcPr>
        <w:shd w:val="clear" w:fill="FFFFFF" w:color="FFFFFF" w:themeFill="accent5" w:themeFillTint="9A"/>
      </w:tcPr>
    </w:tblStylePr>
    <w:tblStylePr w:type="lastCol">
      <w:rPr>
        <w:b/>
        <w:color w:val="404040"/>
      </w:rPr>
    </w:tblStylePr>
    <w:tblStylePr w:type="lastRow">
      <w:rPr>
        <w:b/>
        <w:color w:val="404040"/>
      </w:rPr>
    </w:tblStylePr>
  </w:style>
  <w:style w:type="table" w:styleId="122">
    <w:name w:val="List Table 3 - Accent 6"/>
    <w:basedOn w:val="545"/>
    <w:uiPriority w:val="99"/>
    <w:pPr>
      <w:spacing w:lineRule="auto" w:line="240" w:after="0"/>
    </w:pPr>
    <w:tblPr>
      <w:tblStyleRowBandSize w:val="1"/>
      <w:tblStyleColBandSize w:val="1"/>
      <w:tblInd w:w="0" w:type="dxa"/>
      <w:tblBorders>
        <w:left w:val="single" w:color="000000" w:sz="4" w:space="0" w:themeColor="accent6" w:themeTint="98"/>
        <w:top w:val="single" w:color="000000" w:sz="4" w:space="0" w:themeColor="accent6" w:themeTint="98"/>
        <w:right w:val="single" w:color="000000" w:sz="4" w:space="0" w:themeColor="accent6" w:themeTint="98"/>
        <w:bottom w:val="single" w:color="000000" w:sz="4" w:space="0" w:themeColor="accent6" w:themeTint="98"/>
      </w:tblBorders>
    </w:tblPr>
    <w:tblStylePr w:type="band1Horz">
      <w:rPr>
        <w:rFonts w:ascii="Arial" w:hAnsi="Arial"/>
        <w:color w:val="404040"/>
        <w:sz w:val="22"/>
      </w:rPr>
      <w:tcPr>
        <w:tcBorders>
          <w:top w:val="single" w:color="000000" w:sz="4" w:space="0" w:themeColor="accent6" w:themeTint="98"/>
          <w:bottom w:val="single" w:color="000000" w:sz="4" w:space="0" w:themeColor="accent6" w:themeTint="98"/>
        </w:tcBorders>
      </w:tcPr>
    </w:tblStylePr>
    <w:tblStylePr w:type="band1Vert">
      <w:rPr>
        <w:rFonts w:ascii="Arial" w:hAnsi="Arial"/>
        <w:color w:val="404040"/>
        <w:sz w:val="22"/>
      </w:rPr>
      <w:tcPr>
        <w:tcBorders>
          <w:left w:val="single" w:color="000000" w:sz="4" w:space="0" w:themeColor="accent6" w:themeTint="98"/>
          <w:right w:val="single" w:color="000000" w:sz="4" w:space="0" w:themeColor="accent6" w:themeTint="98"/>
        </w:tcBorders>
      </w:tcPr>
    </w:tblStylePr>
    <w:tblStylePr w:type="firstCol">
      <w:rPr>
        <w:b/>
        <w:color w:val="404040"/>
      </w:rPr>
    </w:tblStylePr>
    <w:tblStylePr w:type="firstRow">
      <w:rPr>
        <w:rFonts w:ascii="Arial" w:hAnsi="Arial"/>
        <w:b/>
        <w:color w:val="FFFFFF"/>
        <w:sz w:val="22"/>
      </w:rPr>
      <w:tcPr>
        <w:shd w:val="clear" w:fill="FFFFFF" w:color="FFFFFF" w:themeFill="accent6" w:themeFillTint="98"/>
      </w:tcPr>
    </w:tblStylePr>
    <w:tblStylePr w:type="lastCol">
      <w:rPr>
        <w:b/>
        <w:color w:val="404040"/>
      </w:rPr>
    </w:tblStylePr>
    <w:tblStylePr w:type="lastRow">
      <w:rPr>
        <w:b/>
        <w:color w:val="404040"/>
      </w:rPr>
    </w:tblStylePr>
  </w:style>
  <w:style w:type="table" w:styleId="123">
    <w:name w:val="List Table 4"/>
    <w:basedOn w:val="545"/>
    <w:uiPriority w:val="99"/>
    <w:pPr>
      <w:spacing w:lineRule="auto" w:line="240" w:after="0"/>
    </w:pPr>
    <w:tblPr>
      <w:tblStyleRowBandSize w:val="1"/>
      <w:tblStyleColBandSize w:val="1"/>
      <w:tblInd w:w="0" w:type="dxa"/>
      <w:tblBorders>
        <w:left w:val="single" w:color="000000" w:sz="4" w:space="0" w:themeColor="text1"/>
        <w:top w:val="single" w:color="000000" w:sz="4" w:space="0" w:themeColor="text1"/>
        <w:right w:val="single" w:color="000000" w:sz="4" w:space="0" w:themeColor="text1"/>
        <w:bottom w:val="single" w:color="000000" w:sz="4" w:space="0" w:themeColor="text1"/>
        <w:insideH w:val="single" w:color="000000" w:sz="4" w:space="0" w:themeColor="text1"/>
      </w:tblBorders>
    </w:tblPr>
    <w:tblStylePr w:type="band1Horz">
      <w:rPr>
        <w:rFonts w:ascii="Arial" w:hAnsi="Arial"/>
        <w:color w:val="404040"/>
        <w:sz w:val="22"/>
      </w:rPr>
      <w:tcPr>
        <w:shd w:val="clear" w:fill="FFFFFF" w:color="FFFFFF" w:themeFill="text1" w:themeFillTint="40"/>
      </w:tcPr>
    </w:tblStylePr>
    <w:tblStylePr w:type="band1Vert">
      <w:rPr>
        <w:rFonts w:ascii="Arial" w:hAnsi="Arial"/>
        <w:color w:val="404040"/>
        <w:sz w:val="22"/>
      </w:rPr>
      <w:tcPr>
        <w:shd w:val="clear" w:fill="FFFFFF" w:color="FFFFFF" w:themeFill="text1" w:themeFillTint="40"/>
      </w:tcPr>
    </w:tblStylePr>
    <w:tblStylePr w:type="firstCol">
      <w:rPr>
        <w:b/>
        <w:color w:val="404040"/>
      </w:rPr>
    </w:tblStylePr>
    <w:tblStylePr w:type="firstRow">
      <w:rPr>
        <w:rFonts w:ascii="Arial" w:hAnsi="Arial"/>
        <w:b/>
        <w:color w:val="FFFFFF"/>
        <w:sz w:val="22"/>
      </w:rPr>
      <w:tcPr>
        <w:shd w:val="clear" w:fill="FFFFFF" w:color="FFFFFF" w:themeFill="text1"/>
      </w:tcPr>
    </w:tblStylePr>
    <w:tblStylePr w:type="lastCol">
      <w:rPr>
        <w:b/>
        <w:color w:val="404040"/>
      </w:rPr>
    </w:tblStylePr>
    <w:tblStylePr w:type="lastRow">
      <w:rPr>
        <w:b/>
        <w:color w:val="404040"/>
      </w:rPr>
    </w:tblStylePr>
  </w:style>
  <w:style w:type="table" w:styleId="124">
    <w:name w:val="List Table 4 - Accent 1"/>
    <w:basedOn w:val="545"/>
    <w:uiPriority w:val="99"/>
    <w:pPr>
      <w:spacing w:lineRule="auto" w:line="240" w:after="0"/>
    </w:pPr>
    <w:tblPr>
      <w:tblStyleRowBandSize w:val="1"/>
      <w:tblStyleColBandSize w:val="1"/>
      <w:tblInd w:w="0" w:type="dxa"/>
      <w:tblBorders>
        <w:left w:val="single" w:color="000000" w:sz="4" w:space="0" w:themeColor="accent1" w:themeTint="90"/>
        <w:top w:val="single" w:color="000000" w:sz="4" w:space="0" w:themeColor="accent1" w:themeTint="90"/>
        <w:right w:val="single" w:color="000000" w:sz="4" w:space="0" w:themeColor="accent1" w:themeTint="90"/>
        <w:bottom w:val="single" w:color="000000" w:sz="4" w:space="0" w:themeColor="accent1" w:themeTint="90"/>
        <w:insideH w:val="single" w:color="000000" w:sz="4" w:space="0" w:themeColor="accent1" w:themeTint="90"/>
      </w:tblBorders>
    </w:tblPr>
    <w:tblStylePr w:type="band1Horz">
      <w:rPr>
        <w:rFonts w:ascii="Arial" w:hAnsi="Arial"/>
        <w:color w:val="404040"/>
        <w:sz w:val="22"/>
      </w:rPr>
      <w:tcPr>
        <w:shd w:val="clear" w:fill="FFFFFF" w:color="FFFFFF" w:themeFill="accent1" w:themeFillTint="40"/>
      </w:tcPr>
    </w:tblStylePr>
    <w:tblStylePr w:type="band1Vert">
      <w:rPr>
        <w:rFonts w:ascii="Arial" w:hAnsi="Arial"/>
        <w:color w:val="404040"/>
        <w:sz w:val="22"/>
      </w:rPr>
      <w:tcPr>
        <w:shd w:val="clear" w:fill="FFFFFF" w:color="FFFFFF" w:themeFill="accent1" w:themeFillTint="40"/>
      </w:tcPr>
    </w:tblStylePr>
    <w:tblStylePr w:type="firstCol">
      <w:rPr>
        <w:b/>
        <w:color w:val="404040"/>
      </w:rPr>
    </w:tblStylePr>
    <w:tblStylePr w:type="firstRow">
      <w:rPr>
        <w:rFonts w:ascii="Arial" w:hAnsi="Arial"/>
        <w:b/>
        <w:color w:val="FFFFFF"/>
        <w:sz w:val="22"/>
      </w:rPr>
      <w:tcPr>
        <w:shd w:val="clear" w:fill="FFFFFF" w:color="FFFFFF" w:themeFill="accent1"/>
      </w:tcPr>
    </w:tblStylePr>
    <w:tblStylePr w:type="lastCol">
      <w:rPr>
        <w:b/>
        <w:color w:val="404040"/>
      </w:rPr>
    </w:tblStylePr>
    <w:tblStylePr w:type="lastRow">
      <w:rPr>
        <w:b/>
        <w:color w:val="404040"/>
      </w:rPr>
    </w:tblStylePr>
  </w:style>
  <w:style w:type="table" w:styleId="125">
    <w:name w:val="List Table 4 - Accent 2"/>
    <w:basedOn w:val="545"/>
    <w:uiPriority w:val="99"/>
    <w:pPr>
      <w:spacing w:lineRule="auto" w:line="240" w:after="0"/>
    </w:pPr>
    <w:tblPr>
      <w:tblStyleRowBandSize w:val="1"/>
      <w:tblStyleColBandSize w:val="1"/>
      <w:tblInd w:w="0" w:type="dxa"/>
      <w:tblBorders>
        <w:left w:val="single" w:color="000000" w:sz="4" w:space="0" w:themeColor="accent2" w:themeTint="90"/>
        <w:top w:val="single" w:color="000000" w:sz="4" w:space="0" w:themeColor="accent2" w:themeTint="90"/>
        <w:right w:val="single" w:color="000000" w:sz="4" w:space="0" w:themeColor="accent2" w:themeTint="90"/>
        <w:bottom w:val="single" w:color="000000" w:sz="4" w:space="0" w:themeColor="accent2" w:themeTint="90"/>
        <w:insideH w:val="single" w:color="000000" w:sz="4" w:space="0" w:themeColor="accent2" w:themeTint="90"/>
      </w:tblBorders>
    </w:tblPr>
    <w:tblStylePr w:type="band1Horz">
      <w:rPr>
        <w:rFonts w:ascii="Arial" w:hAnsi="Arial"/>
        <w:color w:val="404040"/>
        <w:sz w:val="22"/>
      </w:rPr>
      <w:tcPr>
        <w:shd w:val="clear" w:fill="FFFFFF" w:color="FFFFFF" w:themeFill="accent2" w:themeFillTint="40"/>
      </w:tcPr>
    </w:tblStylePr>
    <w:tblStylePr w:type="band1Vert">
      <w:rPr>
        <w:rFonts w:ascii="Arial" w:hAnsi="Arial"/>
        <w:color w:val="404040"/>
        <w:sz w:val="22"/>
      </w:rPr>
      <w:tcPr>
        <w:shd w:val="clear" w:fill="FFFFFF" w:color="FFFFFF" w:themeFill="accent2" w:themeFillTint="40"/>
      </w:tcPr>
    </w:tblStylePr>
    <w:tblStylePr w:type="firstCol">
      <w:rPr>
        <w:b/>
        <w:color w:val="404040"/>
      </w:rPr>
    </w:tblStylePr>
    <w:tblStylePr w:type="firstRow">
      <w:rPr>
        <w:rFonts w:ascii="Arial" w:hAnsi="Arial"/>
        <w:b/>
        <w:color w:val="FFFFFF"/>
        <w:sz w:val="22"/>
      </w:rPr>
      <w:tcPr>
        <w:shd w:val="clear" w:fill="FFFFFF" w:color="FFFFFF" w:themeFill="accent2"/>
      </w:tcPr>
    </w:tblStylePr>
    <w:tblStylePr w:type="lastCol">
      <w:rPr>
        <w:b/>
        <w:color w:val="404040"/>
      </w:rPr>
    </w:tblStylePr>
    <w:tblStylePr w:type="lastRow">
      <w:rPr>
        <w:b/>
        <w:color w:val="404040"/>
      </w:rPr>
    </w:tblStylePr>
  </w:style>
  <w:style w:type="table" w:styleId="126">
    <w:name w:val="List Table 4 - Accent 3"/>
    <w:basedOn w:val="545"/>
    <w:uiPriority w:val="99"/>
    <w:pPr>
      <w:spacing w:lineRule="auto" w:line="240" w:after="0"/>
    </w:pPr>
    <w:tblPr>
      <w:tblStyleRowBandSize w:val="1"/>
      <w:tblStyleColBandSize w:val="1"/>
      <w:tblInd w:w="0" w:type="dxa"/>
      <w:tblBorders>
        <w:left w:val="single" w:color="000000" w:sz="4" w:space="0" w:themeColor="accent3" w:themeTint="90"/>
        <w:top w:val="single" w:color="000000" w:sz="4" w:space="0" w:themeColor="accent3" w:themeTint="90"/>
        <w:right w:val="single" w:color="000000" w:sz="4" w:space="0" w:themeColor="accent3" w:themeTint="90"/>
        <w:bottom w:val="single" w:color="000000" w:sz="4" w:space="0" w:themeColor="accent3" w:themeTint="90"/>
        <w:insideH w:val="single" w:color="000000" w:sz="4" w:space="0" w:themeColor="accent3" w:themeTint="90"/>
      </w:tblBorders>
    </w:tblPr>
    <w:tblStylePr w:type="band1Horz">
      <w:rPr>
        <w:rFonts w:ascii="Arial" w:hAnsi="Arial"/>
        <w:color w:val="404040"/>
        <w:sz w:val="22"/>
      </w:rPr>
      <w:tcPr>
        <w:shd w:val="clear" w:fill="FFFFFF" w:color="FFFFFF" w:themeFill="accent3" w:themeFillTint="40"/>
      </w:tcPr>
    </w:tblStylePr>
    <w:tblStylePr w:type="band1Vert">
      <w:rPr>
        <w:rFonts w:ascii="Arial" w:hAnsi="Arial"/>
        <w:color w:val="404040"/>
        <w:sz w:val="22"/>
      </w:rPr>
      <w:tcPr>
        <w:shd w:val="clear" w:fill="FFFFFF" w:color="FFFFFF" w:themeFill="accent3" w:themeFillTint="40"/>
      </w:tcPr>
    </w:tblStylePr>
    <w:tblStylePr w:type="firstCol">
      <w:rPr>
        <w:b/>
        <w:color w:val="404040"/>
      </w:rPr>
    </w:tblStylePr>
    <w:tblStylePr w:type="firstRow">
      <w:rPr>
        <w:rFonts w:ascii="Arial" w:hAnsi="Arial"/>
        <w:b/>
        <w:color w:val="FFFFFF"/>
        <w:sz w:val="22"/>
      </w:rPr>
      <w:tcPr>
        <w:shd w:val="clear" w:fill="FFFFFF" w:color="FFFFFF" w:themeFill="accent3"/>
      </w:tcPr>
    </w:tblStylePr>
    <w:tblStylePr w:type="lastCol">
      <w:rPr>
        <w:b/>
        <w:color w:val="404040"/>
      </w:rPr>
    </w:tblStylePr>
    <w:tblStylePr w:type="lastRow">
      <w:rPr>
        <w:b/>
        <w:color w:val="404040"/>
      </w:rPr>
    </w:tblStylePr>
  </w:style>
  <w:style w:type="table" w:styleId="127">
    <w:name w:val="List Table 4 - Accent 4"/>
    <w:basedOn w:val="545"/>
    <w:uiPriority w:val="99"/>
    <w:pPr>
      <w:spacing w:lineRule="auto" w:line="240" w:after="0"/>
    </w:pPr>
    <w:tblPr>
      <w:tblStyleRowBandSize w:val="1"/>
      <w:tblStyleColBandSize w:val="1"/>
      <w:tblInd w:w="0" w:type="dxa"/>
      <w:tblBorders>
        <w:left w:val="single" w:color="000000" w:sz="4" w:space="0" w:themeColor="accent4" w:themeTint="90"/>
        <w:top w:val="single" w:color="000000" w:sz="4" w:space="0" w:themeColor="accent4" w:themeTint="90"/>
        <w:right w:val="single" w:color="000000" w:sz="4" w:space="0" w:themeColor="accent4" w:themeTint="90"/>
        <w:bottom w:val="single" w:color="000000" w:sz="4" w:space="0" w:themeColor="accent4" w:themeTint="90"/>
        <w:insideH w:val="single" w:color="000000" w:sz="4" w:space="0" w:themeColor="accent4" w:themeTint="90"/>
      </w:tblBorders>
    </w:tblPr>
    <w:tblStylePr w:type="band1Horz">
      <w:rPr>
        <w:rFonts w:ascii="Arial" w:hAnsi="Arial"/>
        <w:color w:val="404040"/>
        <w:sz w:val="22"/>
      </w:rPr>
      <w:tcPr>
        <w:shd w:val="clear" w:fill="FFFFFF" w:color="FFFFFF" w:themeFill="accent4" w:themeFillTint="40"/>
      </w:tcPr>
    </w:tblStylePr>
    <w:tblStylePr w:type="band1Vert">
      <w:rPr>
        <w:rFonts w:ascii="Arial" w:hAnsi="Arial"/>
        <w:color w:val="404040"/>
        <w:sz w:val="22"/>
      </w:rPr>
      <w:tcPr>
        <w:shd w:val="clear" w:fill="FFFFFF" w:color="FFFFFF" w:themeFill="accent4" w:themeFillTint="40"/>
      </w:tcPr>
    </w:tblStylePr>
    <w:tblStylePr w:type="firstCol">
      <w:rPr>
        <w:b/>
        <w:color w:val="404040"/>
      </w:rPr>
    </w:tblStylePr>
    <w:tblStylePr w:type="firstRow">
      <w:rPr>
        <w:rFonts w:ascii="Arial" w:hAnsi="Arial"/>
        <w:b/>
        <w:color w:val="FFFFFF"/>
        <w:sz w:val="22"/>
      </w:rPr>
      <w:tcPr>
        <w:shd w:val="clear" w:fill="FFFFFF" w:color="FFFFFF" w:themeFill="accent4"/>
      </w:tcPr>
    </w:tblStylePr>
    <w:tblStylePr w:type="lastCol">
      <w:rPr>
        <w:b/>
        <w:color w:val="404040"/>
      </w:rPr>
    </w:tblStylePr>
    <w:tblStylePr w:type="lastRow">
      <w:rPr>
        <w:b/>
        <w:color w:val="404040"/>
      </w:rPr>
    </w:tblStylePr>
  </w:style>
  <w:style w:type="table" w:styleId="128">
    <w:name w:val="List Table 4 - Accent 5"/>
    <w:basedOn w:val="545"/>
    <w:uiPriority w:val="99"/>
    <w:pPr>
      <w:spacing w:lineRule="auto" w:line="240" w:after="0"/>
    </w:pPr>
    <w:tblPr>
      <w:tblStyleRowBandSize w:val="1"/>
      <w:tblStyleColBandSize w:val="1"/>
      <w:tblInd w:w="0" w:type="dxa"/>
      <w:tblBorders>
        <w:left w:val="single" w:color="000000" w:sz="4" w:space="0" w:themeColor="accent5" w:themeTint="90"/>
        <w:top w:val="single" w:color="000000" w:sz="4" w:space="0" w:themeColor="accent5" w:themeTint="90"/>
        <w:right w:val="single" w:color="000000" w:sz="4" w:space="0" w:themeColor="accent5" w:themeTint="90"/>
        <w:bottom w:val="single" w:color="000000" w:sz="4" w:space="0" w:themeColor="accent5" w:themeTint="90"/>
        <w:insideH w:val="single" w:color="000000" w:sz="4" w:space="0" w:themeColor="accent5" w:themeTint="90"/>
      </w:tblBorders>
    </w:tblPr>
    <w:tblStylePr w:type="band1Horz">
      <w:rPr>
        <w:rFonts w:ascii="Arial" w:hAnsi="Arial"/>
        <w:color w:val="404040"/>
        <w:sz w:val="22"/>
      </w:rPr>
      <w:tcPr>
        <w:shd w:val="clear" w:fill="FFFFFF" w:color="FFFFFF" w:themeFill="accent5" w:themeFillTint="40"/>
      </w:tcPr>
    </w:tblStylePr>
    <w:tblStylePr w:type="band1Vert">
      <w:rPr>
        <w:rFonts w:ascii="Arial" w:hAnsi="Arial"/>
        <w:color w:val="404040"/>
        <w:sz w:val="22"/>
      </w:rPr>
      <w:tcPr>
        <w:shd w:val="clear" w:fill="FFFFFF" w:color="FFFFFF" w:themeFill="accent5" w:themeFillTint="40"/>
      </w:tcPr>
    </w:tblStylePr>
    <w:tblStylePr w:type="firstCol">
      <w:rPr>
        <w:b/>
        <w:color w:val="404040"/>
      </w:rPr>
    </w:tblStylePr>
    <w:tblStylePr w:type="firstRow">
      <w:rPr>
        <w:rFonts w:ascii="Arial" w:hAnsi="Arial"/>
        <w:b/>
        <w:color w:val="FFFFFF"/>
        <w:sz w:val="22"/>
      </w:rPr>
      <w:tcPr>
        <w:shd w:val="clear" w:fill="FFFFFF" w:color="FFFFFF" w:themeFill="accent5"/>
      </w:tcPr>
    </w:tblStylePr>
    <w:tblStylePr w:type="lastCol">
      <w:rPr>
        <w:b/>
        <w:color w:val="404040"/>
      </w:rPr>
    </w:tblStylePr>
    <w:tblStylePr w:type="lastRow">
      <w:rPr>
        <w:b/>
        <w:color w:val="404040"/>
      </w:rPr>
    </w:tblStylePr>
  </w:style>
  <w:style w:type="table" w:styleId="129">
    <w:name w:val="List Table 4 - Accent 6"/>
    <w:basedOn w:val="545"/>
    <w:uiPriority w:val="99"/>
    <w:pPr>
      <w:spacing w:lineRule="auto" w:line="240" w:after="0"/>
    </w:pPr>
    <w:tblPr>
      <w:tblStyleRowBandSize w:val="1"/>
      <w:tblStyleColBandSize w:val="1"/>
      <w:tblInd w:w="0" w:type="dxa"/>
      <w:tblBorders>
        <w:left w:val="single" w:color="000000" w:sz="4" w:space="0" w:themeColor="accent6" w:themeTint="90"/>
        <w:top w:val="single" w:color="000000" w:sz="4" w:space="0" w:themeColor="accent6" w:themeTint="90"/>
        <w:right w:val="single" w:color="000000" w:sz="4" w:space="0" w:themeColor="accent6" w:themeTint="90"/>
        <w:bottom w:val="single" w:color="000000" w:sz="4" w:space="0" w:themeColor="accent6" w:themeTint="90"/>
        <w:insideH w:val="single" w:color="000000" w:sz="4" w:space="0" w:themeColor="accent6" w:themeTint="90"/>
      </w:tblBorders>
    </w:tblPr>
    <w:tblStylePr w:type="band1Horz">
      <w:rPr>
        <w:rFonts w:ascii="Arial" w:hAnsi="Arial"/>
        <w:color w:val="404040"/>
        <w:sz w:val="22"/>
      </w:rPr>
      <w:tcPr>
        <w:shd w:val="clear" w:fill="FFFFFF" w:color="FFFFFF" w:themeFill="accent6" w:themeFillTint="40"/>
      </w:tcPr>
    </w:tblStylePr>
    <w:tblStylePr w:type="band1Vert">
      <w:rPr>
        <w:rFonts w:ascii="Arial" w:hAnsi="Arial"/>
        <w:color w:val="404040"/>
        <w:sz w:val="22"/>
      </w:rPr>
      <w:tcPr>
        <w:shd w:val="clear" w:fill="FFFFFF" w:color="FFFFFF" w:themeFill="accent6" w:themeFillTint="40"/>
      </w:tcPr>
    </w:tblStylePr>
    <w:tblStylePr w:type="firstCol">
      <w:rPr>
        <w:b/>
        <w:color w:val="404040"/>
      </w:rPr>
    </w:tblStylePr>
    <w:tblStylePr w:type="firstRow">
      <w:rPr>
        <w:rFonts w:ascii="Arial" w:hAnsi="Arial"/>
        <w:b/>
        <w:color w:val="FFFFFF"/>
        <w:sz w:val="22"/>
      </w:rPr>
      <w:tcPr>
        <w:shd w:val="clear" w:fill="FFFFFF" w:color="FFFFFF" w:themeFill="accent6"/>
      </w:tcPr>
    </w:tblStylePr>
    <w:tblStylePr w:type="lastCol">
      <w:rPr>
        <w:b/>
        <w:color w:val="404040"/>
      </w:rPr>
    </w:tblStylePr>
    <w:tblStylePr w:type="lastRow">
      <w:rPr>
        <w:b/>
        <w:color w:val="404040"/>
      </w:rPr>
    </w:tblStylePr>
  </w:style>
  <w:style w:type="table" w:styleId="130">
    <w:name w:val="List Table 5 Dark"/>
    <w:basedOn w:val="545"/>
    <w:uiPriority w:val="99"/>
    <w:pPr>
      <w:spacing w:lineRule="auto" w:line="240" w:after="0"/>
    </w:pPr>
    <w:tblPr>
      <w:tblStyleRowBandSize w:val="1"/>
      <w:tblStyleColBandSize w:val="1"/>
      <w:tblInd w:w="0" w:type="dxa"/>
      <w:tblBorders>
        <w:left w:val="single" w:color="000000" w:sz="32" w:space="0" w:themeColor="text1" w:themeTint="80"/>
        <w:top w:val="single" w:color="000000" w:sz="32" w:space="0" w:themeColor="text1" w:themeTint="80"/>
        <w:right w:val="single" w:color="000000" w:sz="32" w:space="0" w:themeColor="text1" w:themeTint="80"/>
        <w:bottom w:val="single" w:color="000000" w:sz="32" w:space="0" w:themeColor="text1" w:themeTint="80"/>
      </w:tblBorders>
      <w:shd w:val="clear" w:fill="FFFFFF" w:color="FFFFFF" w:themeFill="text1" w:themeFillTint="80"/>
    </w:tblPr>
    <w:tblStylePr w:type="band1Horz">
      <w:tcPr>
        <w:shd w:val="clear" w:fill="FFFFFF" w:color="FFFFFF" w:themeFill="text1" w:themeFillTint="80"/>
        <w:tcBorders>
          <w:top w:val="single" w:color="000000" w:sz="4" w:space="0" w:themeColor="light1"/>
          <w:bottom w:val="single" w:color="000000" w:sz="4" w:space="0" w:themeColor="light1"/>
        </w:tcBorders>
      </w:tcPr>
    </w:tblStylePr>
    <w:tblStylePr w:type="band1Vert">
      <w:tcPr>
        <w:shd w:val="clear" w:fill="FFFFFF" w:color="FFFFFF" w:themeFill="text1" w:themeFillTint="80"/>
        <w:tcBorders>
          <w:left w:val="single" w:color="000000" w:sz="4" w:space="0" w:themeColor="light1"/>
          <w:right w:val="single" w:color="000000" w:sz="4" w:space="0" w:themeColor="light1"/>
        </w:tcBorders>
      </w:tcPr>
    </w:tblStylePr>
    <w:tblStylePr w:type="band2Horz">
      <w:tcPr>
        <w:shd w:val="clear" w:fill="FFFFFF" w:color="FFFFFF" w:themeFill="text1" w:themeFillTint="80"/>
        <w:tcBorders>
          <w:top w:val="single" w:color="000000" w:sz="4" w:space="0" w:themeColor="light1"/>
          <w:bottom w:val="single" w:color="000000" w:sz="4" w:space="0" w:themeColor="light1"/>
        </w:tcBorders>
      </w:tcPr>
    </w:tblStylePr>
    <w:tblStylePr w:type="band2Vert">
      <w:tcPr>
        <w:tcBorders>
          <w:left w:val="single" w:color="000000" w:sz="4" w:space="0" w:themeColor="light1"/>
          <w:right w:val="single" w:color="000000" w:sz="4" w:space="0" w:themeColor="light1"/>
        </w:tcBorders>
      </w:tcPr>
    </w:tblStylePr>
    <w:tblStylePr w:type="firstCol">
      <w:rPr>
        <w:rFonts w:ascii="Arial" w:hAnsi="Arial"/>
        <w:b/>
        <w:color w:val="FFFFFF" w:themeColor="light1"/>
        <w:sz w:val="22"/>
      </w:rPr>
      <w:tcPr>
        <w:tcBorders>
          <w:left w:val="single" w:color="000000" w:sz="32" w:space="0" w:themeColor="text1" w:themeTint="80"/>
          <w:right w:val="single" w:color="000000" w:sz="4" w:space="0" w:themeColor="light1"/>
        </w:tcBorders>
      </w:tcPr>
    </w:tblStylePr>
    <w:tblStylePr w:type="firstRow">
      <w:rPr>
        <w:rFonts w:ascii="Arial" w:hAnsi="Arial"/>
        <w:b/>
        <w:color w:val="FFFFFF" w:themeColor="light1"/>
        <w:sz w:val="22"/>
      </w:rPr>
      <w:tcPr>
        <w:shd w:val="clear" w:fill="FFFFFF" w:color="FFFFFF" w:themeFill="text1" w:themeFillTint="80"/>
        <w:tcBorders>
          <w:top w:val="single" w:color="000000" w:sz="32" w:space="0" w:themeColor="text1" w:themeTint="80"/>
          <w:bottom w:val="single" w:color="000000" w:sz="12" w:space="0" w:themeColor="light1"/>
        </w:tcBorders>
      </w:tcPr>
    </w:tblStylePr>
    <w:tblStylePr w:type="lastCol">
      <w:tcPr>
        <w:tcBorders>
          <w:left w:val="single" w:color="000000" w:sz="4" w:space="0" w:themeColor="light1"/>
          <w:right w:val="single" w:color="000000" w:sz="32" w:space="0" w:themeColor="text1" w:themeTint="8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1">
    <w:name w:val="List Table 5 Dark - Accent 1"/>
    <w:basedOn w:val="545"/>
    <w:uiPriority w:val="99"/>
    <w:pPr>
      <w:spacing w:lineRule="auto" w:line="240" w:after="0"/>
    </w:pPr>
    <w:tblPr>
      <w:tblStyleRowBandSize w:val="1"/>
      <w:tblStyleColBandSize w:val="1"/>
      <w:tblInd w:w="0" w:type="dxa"/>
      <w:tblBorders>
        <w:left w:val="single" w:color="000000" w:sz="32" w:space="0" w:themeColor="accent1"/>
        <w:top w:val="single" w:color="000000" w:sz="32" w:space="0" w:themeColor="accent1"/>
        <w:right w:val="single" w:color="000000" w:sz="32" w:space="0" w:themeColor="accent1"/>
        <w:bottom w:val="single" w:color="000000" w:sz="32" w:space="0" w:themeColor="accent1"/>
      </w:tblBorders>
      <w:shd w:val="clear" w:fill="FFFFFF" w:color="FFFFFF" w:themeFill="accent1"/>
    </w:tblPr>
    <w:tblStylePr w:type="band1Horz">
      <w:tcPr>
        <w:shd w:val="clear" w:fill="FFFFFF" w:color="FFFFFF" w:themeFill="accent1"/>
        <w:tcBorders>
          <w:top w:val="single" w:color="000000" w:sz="4" w:space="0" w:themeColor="light1"/>
          <w:bottom w:val="single" w:color="000000" w:sz="4" w:space="0" w:themeColor="light1"/>
        </w:tcBorders>
      </w:tcPr>
    </w:tblStylePr>
    <w:tblStylePr w:type="band1Vert">
      <w:tcPr>
        <w:shd w:val="clear" w:fill="FFFFFF" w:color="FFFFFF" w:themeFill="accent1"/>
        <w:tcBorders>
          <w:left w:val="single" w:color="000000" w:sz="4" w:space="0" w:themeColor="light1"/>
          <w:right w:val="single" w:color="000000" w:sz="4" w:space="0" w:themeColor="light1"/>
        </w:tcBorders>
      </w:tcPr>
    </w:tblStylePr>
    <w:tblStylePr w:type="band2Horz">
      <w:tcPr>
        <w:shd w:val="clear" w:fill="FFFFFF" w:color="FFFFFF" w:themeFill="accent1"/>
        <w:tcBorders>
          <w:top w:val="single" w:color="000000" w:sz="4" w:space="0" w:themeColor="light1"/>
          <w:bottom w:val="single" w:color="000000" w:sz="4" w:space="0" w:themeColor="light1"/>
        </w:tcBorders>
      </w:tcPr>
    </w:tblStylePr>
    <w:tblStylePr w:type="band2Vert">
      <w:tcPr>
        <w:tcBorders>
          <w:left w:val="single" w:color="000000" w:sz="4" w:space="0" w:themeColor="light1"/>
          <w:right w:val="single" w:color="000000" w:sz="4" w:space="0" w:themeColor="light1"/>
        </w:tcBorders>
      </w:tcPr>
    </w:tblStylePr>
    <w:tblStylePr w:type="firstCol">
      <w:rPr>
        <w:rFonts w:ascii="Arial" w:hAnsi="Arial"/>
        <w:b/>
        <w:color w:val="FFFFFF" w:themeColor="light1"/>
        <w:sz w:val="22"/>
      </w:rPr>
      <w:tcPr>
        <w:tcBorders>
          <w:left w:val="single" w:color="000000" w:sz="32" w:space="0" w:themeColor="accent1"/>
          <w:right w:val="single" w:color="000000" w:sz="4" w:space="0" w:themeColor="light1"/>
        </w:tcBorders>
      </w:tcPr>
    </w:tblStylePr>
    <w:tblStylePr w:type="firstRow">
      <w:rPr>
        <w:rFonts w:ascii="Arial" w:hAnsi="Arial"/>
        <w:b/>
        <w:color w:val="FFFFFF" w:themeColor="light1"/>
        <w:sz w:val="22"/>
      </w:rPr>
      <w:tcPr>
        <w:shd w:val="clear" w:fill="FFFFFF" w:color="FFFFFF" w:themeFill="accent1"/>
        <w:tcBorders>
          <w:top w:val="single" w:color="000000" w:sz="32" w:space="0" w:themeColor="accent1"/>
          <w:bottom w:val="single" w:color="000000" w:sz="12" w:space="0" w:themeColor="light1"/>
        </w:tcBorders>
      </w:tcPr>
    </w:tblStylePr>
    <w:tblStylePr w:type="lastCol">
      <w:tcPr>
        <w:tcBorders>
          <w:left w:val="single" w:color="000000" w:sz="4" w:space="0" w:themeColor="light1"/>
          <w:right w:val="single" w:color="000000" w:sz="32" w:space="0" w:themeColor="accent1"/>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2">
    <w:name w:val="List Table 5 Dark - Accent 2"/>
    <w:basedOn w:val="545"/>
    <w:uiPriority w:val="99"/>
    <w:pPr>
      <w:spacing w:lineRule="auto" w:line="240" w:after="0"/>
    </w:pPr>
    <w:tblPr>
      <w:tblStyleRowBandSize w:val="1"/>
      <w:tblStyleColBandSize w:val="1"/>
      <w:tblInd w:w="0" w:type="dxa"/>
      <w:tblBorders>
        <w:left w:val="single" w:color="000000" w:sz="32" w:space="0" w:themeColor="accent2" w:themeTint="97"/>
        <w:top w:val="single" w:color="000000" w:sz="32" w:space="0" w:themeColor="accent2" w:themeTint="97"/>
        <w:right w:val="single" w:color="000000" w:sz="32" w:space="0" w:themeColor="accent2" w:themeTint="97"/>
        <w:bottom w:val="single" w:color="000000" w:sz="32" w:space="0" w:themeColor="accent2" w:themeTint="97"/>
      </w:tblBorders>
      <w:shd w:val="clear" w:fill="FFFFFF" w:color="FFFFFF" w:themeFill="accent2" w:themeFillTint="97"/>
    </w:tblPr>
    <w:tblStylePr w:type="band1Horz">
      <w:tcPr>
        <w:shd w:val="clear" w:fill="FFFFFF" w:color="FFFFFF" w:themeFill="accent2" w:themeFillTint="97"/>
        <w:tcBorders>
          <w:top w:val="single" w:color="000000" w:sz="4" w:space="0" w:themeColor="light1"/>
          <w:bottom w:val="single" w:color="000000" w:sz="4" w:space="0" w:themeColor="light1"/>
        </w:tcBorders>
      </w:tcPr>
    </w:tblStylePr>
    <w:tblStylePr w:type="band1Vert">
      <w:tcPr>
        <w:shd w:val="clear" w:fill="FFFFFF" w:color="FFFFFF" w:themeFill="accent2" w:themeFillTint="97"/>
        <w:tcBorders>
          <w:left w:val="single" w:color="000000" w:sz="4" w:space="0" w:themeColor="light1"/>
          <w:right w:val="single" w:color="000000" w:sz="4" w:space="0" w:themeColor="light1"/>
        </w:tcBorders>
      </w:tcPr>
    </w:tblStylePr>
    <w:tblStylePr w:type="band2Horz">
      <w:tcPr>
        <w:shd w:val="clear" w:fill="FFFFFF" w:color="FFFFFF" w:themeFill="accent2" w:themeFillTint="97"/>
        <w:tcBorders>
          <w:top w:val="single" w:color="000000" w:sz="4" w:space="0" w:themeColor="light1"/>
          <w:bottom w:val="single" w:color="000000" w:sz="4" w:space="0" w:themeColor="light1"/>
        </w:tcBorders>
      </w:tcPr>
    </w:tblStylePr>
    <w:tblStylePr w:type="band2Vert">
      <w:tcPr>
        <w:tcBorders>
          <w:left w:val="single" w:color="000000" w:sz="4" w:space="0" w:themeColor="light1"/>
          <w:right w:val="single" w:color="000000" w:sz="4" w:space="0" w:themeColor="light1"/>
        </w:tcBorders>
      </w:tcPr>
    </w:tblStylePr>
    <w:tblStylePr w:type="firstCol">
      <w:rPr>
        <w:rFonts w:ascii="Arial" w:hAnsi="Arial"/>
        <w:b/>
        <w:color w:val="FFFFFF" w:themeColor="light1"/>
        <w:sz w:val="22"/>
      </w:rPr>
      <w:tcPr>
        <w:tcBorders>
          <w:left w:val="single" w:color="000000" w:sz="32" w:space="0" w:themeColor="accent2" w:themeTint="97"/>
          <w:right w:val="single" w:color="000000" w:sz="4" w:space="0" w:themeColor="light1"/>
        </w:tcBorders>
      </w:tcPr>
    </w:tblStylePr>
    <w:tblStylePr w:type="firstRow">
      <w:rPr>
        <w:rFonts w:ascii="Arial" w:hAnsi="Arial"/>
        <w:b/>
        <w:color w:val="FFFFFF" w:themeColor="light1"/>
        <w:sz w:val="22"/>
      </w:rPr>
      <w:tcPr>
        <w:shd w:val="clear" w:fill="FFFFFF" w:color="FFFFFF" w:themeFill="accent2" w:themeFillTint="97"/>
        <w:tcBorders>
          <w:top w:val="single" w:color="000000" w:sz="32" w:space="0" w:themeColor="accent2" w:themeTint="97"/>
          <w:bottom w:val="single" w:color="000000" w:sz="12" w:space="0" w:themeColor="light1"/>
        </w:tcBorders>
      </w:tcPr>
    </w:tblStylePr>
    <w:tblStylePr w:type="lastCol">
      <w:tcPr>
        <w:tcBorders>
          <w:left w:val="single" w:color="000000" w:sz="4" w:space="0" w:themeColor="light1"/>
          <w:right w:val="single" w:color="000000" w:sz="32" w:space="0" w:themeColor="accent2" w:themeTint="97"/>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3">
    <w:name w:val="List Table 5 Dark - Accent 3"/>
    <w:basedOn w:val="545"/>
    <w:uiPriority w:val="99"/>
    <w:pPr>
      <w:spacing w:lineRule="auto" w:line="240" w:after="0"/>
    </w:pPr>
    <w:tblPr>
      <w:tblStyleRowBandSize w:val="1"/>
      <w:tblStyleColBandSize w:val="1"/>
      <w:tblInd w:w="0" w:type="dxa"/>
      <w:tblBorders>
        <w:left w:val="single" w:color="000000" w:sz="32" w:space="0" w:themeColor="accent3" w:themeTint="98"/>
        <w:top w:val="single" w:color="000000" w:sz="32" w:space="0" w:themeColor="accent3" w:themeTint="98"/>
        <w:right w:val="single" w:color="000000" w:sz="32" w:space="0" w:themeColor="accent3" w:themeTint="98"/>
        <w:bottom w:val="single" w:color="000000" w:sz="32" w:space="0" w:themeColor="accent3" w:themeTint="98"/>
      </w:tblBorders>
      <w:shd w:val="clear" w:fill="FFFFFF" w:color="FFFFFF" w:themeFill="accent3" w:themeFillTint="98"/>
    </w:tblPr>
    <w:tblStylePr w:type="band1Horz">
      <w:tcPr>
        <w:shd w:val="clear" w:fill="FFFFFF" w:color="FFFFFF" w:themeFill="accent3" w:themeFillTint="98"/>
        <w:tcBorders>
          <w:top w:val="single" w:color="000000" w:sz="4" w:space="0" w:themeColor="light1"/>
          <w:bottom w:val="single" w:color="000000" w:sz="4" w:space="0" w:themeColor="light1"/>
        </w:tcBorders>
      </w:tcPr>
    </w:tblStylePr>
    <w:tblStylePr w:type="band1Vert">
      <w:tcPr>
        <w:shd w:val="clear" w:fill="FFFFFF" w:color="FFFFFF" w:themeFill="accent3" w:themeFillTint="98"/>
        <w:tcBorders>
          <w:left w:val="single" w:color="000000" w:sz="4" w:space="0" w:themeColor="light1"/>
          <w:right w:val="single" w:color="000000" w:sz="4" w:space="0" w:themeColor="light1"/>
        </w:tcBorders>
      </w:tcPr>
    </w:tblStylePr>
    <w:tblStylePr w:type="band2Horz">
      <w:tcPr>
        <w:shd w:val="clear" w:fill="FFFFFF" w:color="FFFFFF" w:themeFill="accent3" w:themeFillTint="98"/>
        <w:tcBorders>
          <w:top w:val="single" w:color="000000" w:sz="4" w:space="0" w:themeColor="light1"/>
          <w:bottom w:val="single" w:color="000000" w:sz="4" w:space="0" w:themeColor="light1"/>
        </w:tcBorders>
      </w:tcPr>
    </w:tblStylePr>
    <w:tblStylePr w:type="band2Vert">
      <w:tcPr>
        <w:tcBorders>
          <w:left w:val="single" w:color="000000" w:sz="4" w:space="0" w:themeColor="light1"/>
          <w:right w:val="single" w:color="000000" w:sz="4" w:space="0" w:themeColor="light1"/>
        </w:tcBorders>
      </w:tcPr>
    </w:tblStylePr>
    <w:tblStylePr w:type="firstCol">
      <w:rPr>
        <w:rFonts w:ascii="Arial" w:hAnsi="Arial"/>
        <w:b/>
        <w:color w:val="FFFFFF" w:themeColor="light1"/>
        <w:sz w:val="22"/>
      </w:rPr>
      <w:tcPr>
        <w:tcBorders>
          <w:left w:val="single" w:color="000000" w:sz="32" w:space="0" w:themeColor="accent3" w:themeTint="98"/>
          <w:right w:val="single" w:color="000000" w:sz="4" w:space="0" w:themeColor="light1"/>
        </w:tcBorders>
      </w:tcPr>
    </w:tblStylePr>
    <w:tblStylePr w:type="firstRow">
      <w:rPr>
        <w:rFonts w:ascii="Arial" w:hAnsi="Arial"/>
        <w:b/>
        <w:color w:val="FFFFFF" w:themeColor="light1"/>
        <w:sz w:val="22"/>
      </w:rPr>
      <w:tcPr>
        <w:shd w:val="clear" w:fill="FFFFFF" w:color="FFFFFF" w:themeFill="accent3" w:themeFillTint="98"/>
        <w:tcBorders>
          <w:top w:val="single" w:color="000000" w:sz="32" w:space="0" w:themeColor="accent3" w:themeTint="98"/>
          <w:bottom w:val="single" w:color="000000" w:sz="12" w:space="0" w:themeColor="light1"/>
        </w:tcBorders>
      </w:tcPr>
    </w:tblStylePr>
    <w:tblStylePr w:type="lastCol">
      <w:tcPr>
        <w:tcBorders>
          <w:left w:val="single" w:color="000000" w:sz="4" w:space="0" w:themeColor="light1"/>
          <w:right w:val="single" w:color="000000" w:sz="32" w:space="0" w:themeColor="accent3" w:themeTint="98"/>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4">
    <w:name w:val="List Table 5 Dark - Accent 4"/>
    <w:basedOn w:val="545"/>
    <w:uiPriority w:val="99"/>
    <w:pPr>
      <w:spacing w:lineRule="auto" w:line="240" w:after="0"/>
    </w:pPr>
    <w:tblPr>
      <w:tblStyleRowBandSize w:val="1"/>
      <w:tblStyleColBandSize w:val="1"/>
      <w:tblInd w:w="0" w:type="dxa"/>
      <w:tblBorders>
        <w:left w:val="single" w:color="000000" w:sz="32" w:space="0" w:themeColor="accent4" w:themeTint="9A"/>
        <w:top w:val="single" w:color="000000" w:sz="32" w:space="0" w:themeColor="accent4" w:themeTint="9A"/>
        <w:right w:val="single" w:color="000000" w:sz="32" w:space="0" w:themeColor="accent4" w:themeTint="9A"/>
        <w:bottom w:val="single" w:color="000000" w:sz="32" w:space="0" w:themeColor="accent4" w:themeTint="9A"/>
      </w:tblBorders>
      <w:shd w:val="clear" w:fill="FFFFFF" w:color="FFFFFF" w:themeFill="accent4" w:themeFillTint="9A"/>
    </w:tblPr>
    <w:tblStylePr w:type="band1Horz">
      <w:tcPr>
        <w:shd w:val="clear" w:fill="FFFFFF" w:color="FFFFFF" w:themeFill="accent4" w:themeFillTint="9A"/>
        <w:tcBorders>
          <w:top w:val="single" w:color="000000" w:sz="4" w:space="0" w:themeColor="light1"/>
          <w:bottom w:val="single" w:color="000000" w:sz="4" w:space="0" w:themeColor="light1"/>
        </w:tcBorders>
      </w:tcPr>
    </w:tblStylePr>
    <w:tblStylePr w:type="band1Vert">
      <w:tcPr>
        <w:shd w:val="clear" w:fill="FFFFFF" w:color="FFFFFF" w:themeFill="accent4" w:themeFillTint="9A"/>
        <w:tcBorders>
          <w:left w:val="single" w:color="000000" w:sz="4" w:space="0" w:themeColor="light1"/>
          <w:right w:val="single" w:color="000000" w:sz="4" w:space="0" w:themeColor="light1"/>
        </w:tcBorders>
      </w:tcPr>
    </w:tblStylePr>
    <w:tblStylePr w:type="band2Horz">
      <w:tcPr>
        <w:shd w:val="clear" w:fill="FFFFFF" w:color="FFFFFF" w:themeFill="accent4" w:themeFillTint="9A"/>
        <w:tcBorders>
          <w:top w:val="single" w:color="000000" w:sz="4" w:space="0" w:themeColor="light1"/>
          <w:bottom w:val="single" w:color="000000" w:sz="4" w:space="0" w:themeColor="light1"/>
        </w:tcBorders>
      </w:tcPr>
    </w:tblStylePr>
    <w:tblStylePr w:type="band2Vert">
      <w:tcPr>
        <w:tcBorders>
          <w:left w:val="single" w:color="000000" w:sz="4" w:space="0" w:themeColor="light1"/>
          <w:right w:val="single" w:color="000000" w:sz="4" w:space="0" w:themeColor="light1"/>
        </w:tcBorders>
      </w:tcPr>
    </w:tblStylePr>
    <w:tblStylePr w:type="firstCol">
      <w:rPr>
        <w:rFonts w:ascii="Arial" w:hAnsi="Arial"/>
        <w:b/>
        <w:color w:val="FFFFFF" w:themeColor="light1"/>
        <w:sz w:val="22"/>
      </w:rPr>
      <w:tcPr>
        <w:tcBorders>
          <w:left w:val="single" w:color="000000" w:sz="32" w:space="0" w:themeColor="accent4" w:themeTint="9A"/>
          <w:right w:val="single" w:color="000000" w:sz="4" w:space="0" w:themeColor="light1"/>
        </w:tcBorders>
      </w:tcPr>
    </w:tblStylePr>
    <w:tblStylePr w:type="firstRow">
      <w:rPr>
        <w:rFonts w:ascii="Arial" w:hAnsi="Arial"/>
        <w:b/>
        <w:color w:val="FFFFFF" w:themeColor="light1"/>
        <w:sz w:val="22"/>
      </w:rPr>
      <w:tcPr>
        <w:shd w:val="clear" w:fill="FFFFFF" w:color="FFFFFF" w:themeFill="accent4" w:themeFillTint="9A"/>
        <w:tcBorders>
          <w:top w:val="single" w:color="000000" w:sz="32" w:space="0" w:themeColor="accent4" w:themeTint="9A"/>
          <w:bottom w:val="single" w:color="000000" w:sz="12" w:space="0" w:themeColor="light1"/>
        </w:tcBorders>
      </w:tcPr>
    </w:tblStylePr>
    <w:tblStylePr w:type="lastCol">
      <w:tcPr>
        <w:tcBorders>
          <w:left w:val="single" w:color="000000" w:sz="4" w:space="0" w:themeColor="light1"/>
          <w:right w:val="single" w:color="000000" w:sz="32" w:space="0" w:themeColor="accent4" w:themeTint="9A"/>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5">
    <w:name w:val="List Table 5 Dark - Accent 5"/>
    <w:basedOn w:val="545"/>
    <w:uiPriority w:val="99"/>
    <w:pPr>
      <w:spacing w:lineRule="auto" w:line="240" w:after="0"/>
    </w:pPr>
    <w:tblPr>
      <w:tblStyleRowBandSize w:val="1"/>
      <w:tblStyleColBandSize w:val="1"/>
      <w:tblInd w:w="0" w:type="dxa"/>
      <w:tblBorders>
        <w:left w:val="single" w:color="000000" w:sz="32" w:space="0" w:themeColor="accent5" w:themeTint="9A"/>
        <w:top w:val="single" w:color="000000" w:sz="32" w:space="0" w:themeColor="accent5" w:themeTint="9A"/>
        <w:right w:val="single" w:color="000000" w:sz="32" w:space="0" w:themeColor="accent5" w:themeTint="9A"/>
        <w:bottom w:val="single" w:color="000000" w:sz="32" w:space="0" w:themeColor="accent5" w:themeTint="9A"/>
      </w:tblBorders>
      <w:shd w:val="clear" w:fill="FFFFFF" w:color="FFFFFF" w:themeFill="accent5" w:themeFillTint="9A"/>
    </w:tblPr>
    <w:tblStylePr w:type="band1Horz">
      <w:tcPr>
        <w:shd w:val="clear" w:fill="FFFFFF" w:color="FFFFFF" w:themeFill="accent5" w:themeFillTint="9A"/>
        <w:tcBorders>
          <w:top w:val="single" w:color="000000" w:sz="4" w:space="0" w:themeColor="light1"/>
          <w:bottom w:val="single" w:color="000000" w:sz="4" w:space="0" w:themeColor="light1"/>
        </w:tcBorders>
      </w:tcPr>
    </w:tblStylePr>
    <w:tblStylePr w:type="band1Vert">
      <w:tcPr>
        <w:shd w:val="clear" w:fill="FFFFFF" w:color="FFFFFF" w:themeFill="accent5" w:themeFillTint="9A"/>
        <w:tcBorders>
          <w:left w:val="single" w:color="000000" w:sz="4" w:space="0" w:themeColor="light1"/>
          <w:right w:val="single" w:color="000000" w:sz="4" w:space="0" w:themeColor="light1"/>
        </w:tcBorders>
      </w:tcPr>
    </w:tblStylePr>
    <w:tblStylePr w:type="band2Horz">
      <w:tcPr>
        <w:shd w:val="clear" w:fill="FFFFFF" w:color="FFFFFF" w:themeFill="accent5" w:themeFillTint="9A"/>
        <w:tcBorders>
          <w:top w:val="single" w:color="000000" w:sz="4" w:space="0" w:themeColor="light1"/>
          <w:bottom w:val="single" w:color="000000" w:sz="4" w:space="0" w:themeColor="light1"/>
        </w:tcBorders>
      </w:tcPr>
    </w:tblStylePr>
    <w:tblStylePr w:type="band2Vert">
      <w:tcPr>
        <w:tcBorders>
          <w:left w:val="single" w:color="000000" w:sz="4" w:space="0" w:themeColor="light1"/>
          <w:right w:val="single" w:color="000000" w:sz="4" w:space="0" w:themeColor="light1"/>
        </w:tcBorders>
      </w:tcPr>
    </w:tblStylePr>
    <w:tblStylePr w:type="firstCol">
      <w:rPr>
        <w:rFonts w:ascii="Arial" w:hAnsi="Arial"/>
        <w:b/>
        <w:color w:val="FFFFFF" w:themeColor="light1"/>
        <w:sz w:val="22"/>
      </w:rPr>
      <w:tcPr>
        <w:tcBorders>
          <w:left w:val="single" w:color="000000" w:sz="32" w:space="0" w:themeColor="accent5" w:themeTint="9A"/>
          <w:right w:val="single" w:color="000000" w:sz="4" w:space="0" w:themeColor="light1"/>
        </w:tcBorders>
      </w:tcPr>
    </w:tblStylePr>
    <w:tblStylePr w:type="firstRow">
      <w:rPr>
        <w:rFonts w:ascii="Arial" w:hAnsi="Arial"/>
        <w:b/>
        <w:color w:val="FFFFFF" w:themeColor="light1"/>
        <w:sz w:val="22"/>
      </w:rPr>
      <w:tcPr>
        <w:shd w:val="clear" w:fill="FFFFFF" w:color="FFFFFF" w:themeFill="accent5" w:themeFillTint="9A"/>
        <w:tcBorders>
          <w:top w:val="single" w:color="000000" w:sz="32" w:space="0" w:themeColor="accent5" w:themeTint="9A"/>
          <w:bottom w:val="single" w:color="000000" w:sz="12" w:space="0" w:themeColor="light1"/>
        </w:tcBorders>
      </w:tcPr>
    </w:tblStylePr>
    <w:tblStylePr w:type="lastCol">
      <w:tcPr>
        <w:tcBorders>
          <w:left w:val="single" w:color="000000" w:sz="4" w:space="0" w:themeColor="light1"/>
          <w:right w:val="single" w:color="000000" w:sz="32" w:space="0" w:themeColor="accent5" w:themeTint="9A"/>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6">
    <w:name w:val="List Table 5 Dark - Accent 6"/>
    <w:basedOn w:val="545"/>
    <w:uiPriority w:val="99"/>
    <w:pPr>
      <w:spacing w:lineRule="auto" w:line="240" w:after="0"/>
    </w:pPr>
    <w:tblPr>
      <w:tblStyleRowBandSize w:val="1"/>
      <w:tblStyleColBandSize w:val="1"/>
      <w:tblInd w:w="0" w:type="dxa"/>
      <w:tblBorders>
        <w:left w:val="single" w:color="000000" w:sz="32" w:space="0" w:themeColor="accent6" w:themeTint="98"/>
        <w:top w:val="single" w:color="000000" w:sz="32" w:space="0" w:themeColor="accent6" w:themeTint="98"/>
        <w:right w:val="single" w:color="000000" w:sz="32" w:space="0" w:themeColor="accent6" w:themeTint="98"/>
        <w:bottom w:val="single" w:color="000000" w:sz="32" w:space="0" w:themeColor="accent6" w:themeTint="98"/>
      </w:tblBorders>
      <w:shd w:val="clear" w:fill="FFFFFF" w:color="FFFFFF" w:themeFill="accent6" w:themeFillTint="98"/>
    </w:tblPr>
    <w:tblStylePr w:type="band1Horz">
      <w:tcPr>
        <w:shd w:val="clear" w:fill="FFFFFF" w:color="FFFFFF" w:themeFill="accent6" w:themeFillTint="98"/>
        <w:tcBorders>
          <w:top w:val="single" w:color="000000" w:sz="4" w:space="0" w:themeColor="light1"/>
          <w:bottom w:val="single" w:color="000000" w:sz="4" w:space="0" w:themeColor="light1"/>
        </w:tcBorders>
      </w:tcPr>
    </w:tblStylePr>
    <w:tblStylePr w:type="band1Vert">
      <w:tcPr>
        <w:shd w:val="clear" w:fill="FFFFFF" w:color="FFFFFF" w:themeFill="accent6" w:themeFillTint="98"/>
        <w:tcBorders>
          <w:left w:val="single" w:color="000000" w:sz="4" w:space="0" w:themeColor="light1"/>
          <w:right w:val="single" w:color="000000" w:sz="4" w:space="0" w:themeColor="light1"/>
        </w:tcBorders>
      </w:tcPr>
    </w:tblStylePr>
    <w:tblStylePr w:type="band2Horz">
      <w:tcPr>
        <w:shd w:val="clear" w:fill="FFFFFF" w:color="FFFFFF" w:themeFill="accent6" w:themeFillTint="98"/>
        <w:tcBorders>
          <w:top w:val="single" w:color="000000" w:sz="4" w:space="0" w:themeColor="light1"/>
          <w:bottom w:val="single" w:color="000000" w:sz="4" w:space="0" w:themeColor="light1"/>
        </w:tcBorders>
      </w:tcPr>
    </w:tblStylePr>
    <w:tblStylePr w:type="band2Vert">
      <w:tcPr>
        <w:tcBorders>
          <w:left w:val="single" w:color="000000" w:sz="4" w:space="0" w:themeColor="light1"/>
          <w:right w:val="single" w:color="000000" w:sz="4" w:space="0" w:themeColor="light1"/>
        </w:tcBorders>
      </w:tcPr>
    </w:tblStylePr>
    <w:tblStylePr w:type="firstCol">
      <w:rPr>
        <w:rFonts w:ascii="Arial" w:hAnsi="Arial"/>
        <w:b/>
        <w:color w:val="FFFFFF" w:themeColor="light1"/>
        <w:sz w:val="22"/>
      </w:rPr>
      <w:tcPr>
        <w:tcBorders>
          <w:left w:val="single" w:color="000000" w:sz="32" w:space="0" w:themeColor="accent6" w:themeTint="98"/>
          <w:right w:val="single" w:color="000000" w:sz="4" w:space="0" w:themeColor="light1"/>
        </w:tcBorders>
      </w:tcPr>
    </w:tblStylePr>
    <w:tblStylePr w:type="firstRow">
      <w:rPr>
        <w:rFonts w:ascii="Arial" w:hAnsi="Arial"/>
        <w:b/>
        <w:color w:val="FFFFFF" w:themeColor="light1"/>
        <w:sz w:val="22"/>
      </w:rPr>
      <w:tcPr>
        <w:shd w:val="clear" w:fill="FFFFFF" w:color="FFFFFF" w:themeFill="accent6" w:themeFillTint="98"/>
        <w:tcBorders>
          <w:top w:val="single" w:color="000000" w:sz="32" w:space="0" w:themeColor="accent6" w:themeTint="98"/>
          <w:bottom w:val="single" w:color="000000" w:sz="12" w:space="0" w:themeColor="light1"/>
        </w:tcBorders>
      </w:tcPr>
    </w:tblStylePr>
    <w:tblStylePr w:type="lastCol">
      <w:tcPr>
        <w:tcBorders>
          <w:left w:val="single" w:color="000000" w:sz="4" w:space="0" w:themeColor="light1"/>
          <w:right w:val="single" w:color="000000" w:sz="32" w:space="0" w:themeColor="accent6" w:themeTint="98"/>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7">
    <w:name w:val="List Table 6 Colorful"/>
    <w:basedOn w:val="545"/>
    <w:uiPriority w:val="99"/>
    <w:pPr>
      <w:spacing w:lineRule="auto" w:line="240" w:after="0"/>
    </w:pPr>
    <w:tblPr>
      <w:tblStyleRowBandSize w:val="1"/>
      <w:tblStyleColBandSize w:val="1"/>
      <w:tblInd w:w="0" w:type="dxa"/>
      <w:tblBorders>
        <w:top w:val="single" w:color="000000" w:sz="4" w:space="0" w:themeColor="text1" w:themeTint="80"/>
        <w:bottom w:val="single" w:color="000000" w:sz="4" w:space="0" w:themeColor="text1" w:themeTint="80"/>
      </w:tblBorders>
    </w:tblPr>
    <w:tblStylePr w:type="band1Horz">
      <w:rPr>
        <w:rFonts w:ascii="Arial" w:hAnsi="Arial"/>
        <w:color w:val="404040" w:themeColor="text1"/>
        <w:sz w:val="22"/>
      </w:rPr>
      <w:tcPr>
        <w:shd w:val="clear" w:fill="FFFFFF" w:color="FFFFFF" w:themeFill="text1" w:themeFillTint="40"/>
      </w:tcPr>
    </w:tblStylePr>
    <w:tblStylePr w:type="band1Vert">
      <w:tcPr>
        <w:shd w:val="clear" w:fill="FFFFFF" w:color="FFFFF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sz="4" w:space="0" w:themeColor="text1" w:themeTint="80"/>
        </w:tcBorders>
      </w:tcPr>
    </w:tblStylePr>
    <w:tblStylePr w:type="lastCol">
      <w:rPr>
        <w:b/>
        <w:color w:val="000000" w:themeColor="text1"/>
      </w:rPr>
    </w:tblStylePr>
    <w:tblStylePr w:type="lastRow">
      <w:rPr>
        <w:b/>
        <w:color w:val="000000" w:themeColor="text1"/>
      </w:rPr>
      <w:tcPr>
        <w:tcBorders>
          <w:top w:val="single" w:color="000000" w:sz="4" w:space="0" w:themeColor="text1" w:themeTint="80"/>
        </w:tcBorders>
      </w:tcPr>
    </w:tblStylePr>
  </w:style>
  <w:style w:type="table" w:styleId="138">
    <w:name w:val="List Table 6 Colorful - Accent 1"/>
    <w:basedOn w:val="545"/>
    <w:uiPriority w:val="99"/>
    <w:pPr>
      <w:spacing w:lineRule="auto" w:line="240" w:after="0"/>
    </w:pPr>
    <w:tblPr>
      <w:tblStyleRowBandSize w:val="1"/>
      <w:tblStyleColBandSize w:val="1"/>
      <w:tblInd w:w="0" w:type="dxa"/>
      <w:tblBorders>
        <w:top w:val="single" w:color="000000" w:sz="4" w:space="0" w:themeColor="accent1"/>
        <w:bottom w:val="single" w:color="000000" w:sz="4" w:space="0" w:themeColor="accent1"/>
      </w:tblBorders>
    </w:tblPr>
    <w:tblStylePr w:type="band1Horz">
      <w:rPr>
        <w:rFonts w:ascii="Arial" w:hAnsi="Arial"/>
        <w:color w:val="404040" w:themeColor="accent1" w:themeShade="95"/>
        <w:sz w:val="22"/>
      </w:rPr>
      <w:tcPr>
        <w:shd w:val="clear" w:fill="FFFFFF" w:color="FFFFFF" w:themeFill="accent1" w:themeFillTint="40"/>
      </w:tcPr>
    </w:tblStylePr>
    <w:tblStylePr w:type="band1Vert">
      <w:tcPr>
        <w:shd w:val="clear" w:fill="FFFFFF" w:color="FFFFFF" w:themeFill="accent1" w:themeFillTint="40"/>
      </w:tcPr>
    </w:tblStylePr>
    <w:tblStylePr w:type="band2Horz">
      <w:rPr>
        <w:rFonts w:ascii="Arial" w:hAnsi="Arial"/>
        <w:color w:val="404040" w:themeColor="accent1" w:themeShade="95"/>
        <w:sz w:val="22"/>
      </w:rPr>
    </w:tblStylePr>
    <w:tblStylePr w:type="firstCol">
      <w:rPr>
        <w:b/>
        <w:color w:val="254374" w:themeColor="accent1" w:themeShade="95"/>
      </w:rPr>
    </w:tblStylePr>
    <w:tblStylePr w:type="firstRow">
      <w:rPr>
        <w:b/>
        <w:color w:val="254374" w:themeColor="accent1" w:themeShade="95"/>
      </w:rPr>
      <w:tcPr>
        <w:tcBorders>
          <w:bottom w:val="single" w:color="000000" w:sz="4" w:space="0" w:themeColor="accent1"/>
        </w:tcBorders>
      </w:tcPr>
    </w:tblStylePr>
    <w:tblStylePr w:type="lastCol">
      <w:rPr>
        <w:b/>
        <w:color w:val="254374" w:themeColor="accent1" w:themeShade="95"/>
      </w:rPr>
    </w:tblStylePr>
    <w:tblStylePr w:type="lastRow">
      <w:rPr>
        <w:b/>
        <w:color w:val="254374" w:themeColor="accent1" w:themeShade="95"/>
      </w:rPr>
      <w:tcPr>
        <w:tcBorders>
          <w:top w:val="single" w:color="000000" w:sz="4" w:space="0" w:themeColor="accent1"/>
        </w:tcBorders>
      </w:tcPr>
    </w:tblStylePr>
  </w:style>
  <w:style w:type="table" w:styleId="139">
    <w:name w:val="List Table 6 Colorful - Accent 2"/>
    <w:basedOn w:val="545"/>
    <w:uiPriority w:val="99"/>
    <w:pPr>
      <w:spacing w:lineRule="auto" w:line="240" w:after="0"/>
    </w:pPr>
    <w:tblPr>
      <w:tblStyleRowBandSize w:val="1"/>
      <w:tblStyleColBandSize w:val="1"/>
      <w:tblInd w:w="0" w:type="dxa"/>
      <w:tblBorders>
        <w:top w:val="single" w:color="000000" w:sz="4" w:space="0" w:themeColor="accent2" w:themeTint="97"/>
        <w:bottom w:val="single" w:color="000000" w:sz="4" w:space="0" w:themeColor="accent2" w:themeTint="97"/>
      </w:tblBorders>
    </w:tblPr>
    <w:tblStylePr w:type="band1Horz">
      <w:rPr>
        <w:rFonts w:ascii="Arial" w:hAnsi="Arial"/>
        <w:color w:val="404040" w:themeColor="accent2" w:themeTint="97" w:themeShade="95"/>
        <w:sz w:val="22"/>
      </w:rPr>
      <w:tcPr>
        <w:shd w:val="clear" w:fill="FFFFFF" w:color="FFFFFF" w:themeFill="accent2" w:themeFillTint="40"/>
      </w:tcPr>
    </w:tblStylePr>
    <w:tblStylePr w:type="band1Vert">
      <w:tcPr>
        <w:shd w:val="clear" w:fill="FFFFFF" w:color="FFFFFF" w:themeFill="accent2" w:themeFillTint="40"/>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sz="4" w:space="0" w:themeColor="accent2" w:themeTint="97"/>
        </w:tcBorders>
      </w:tcPr>
    </w:tblStylePr>
    <w:tblStylePr w:type="lastCol">
      <w:rPr>
        <w:b/>
        <w:color w:val="C95712" w:themeColor="accent2" w:themeTint="97" w:themeShade="95"/>
      </w:rPr>
    </w:tblStylePr>
    <w:tblStylePr w:type="lastRow">
      <w:rPr>
        <w:b/>
        <w:color w:val="C95712" w:themeColor="accent2" w:themeTint="97" w:themeShade="95"/>
      </w:rPr>
      <w:tcPr>
        <w:tcBorders>
          <w:top w:val="single" w:color="000000" w:sz="4" w:space="0" w:themeColor="accent2" w:themeTint="97"/>
        </w:tcBorders>
      </w:tcPr>
    </w:tblStylePr>
  </w:style>
  <w:style w:type="table" w:styleId="140">
    <w:name w:val="List Table 6 Colorful - Accent 3"/>
    <w:basedOn w:val="545"/>
    <w:uiPriority w:val="99"/>
    <w:pPr>
      <w:spacing w:lineRule="auto" w:line="240" w:after="0"/>
    </w:pPr>
    <w:tblPr>
      <w:tblStyleRowBandSize w:val="1"/>
      <w:tblStyleColBandSize w:val="1"/>
      <w:tblInd w:w="0" w:type="dxa"/>
      <w:tblBorders>
        <w:top w:val="single" w:color="000000" w:sz="4" w:space="0" w:themeColor="accent3" w:themeTint="98"/>
        <w:bottom w:val="single" w:color="000000" w:sz="4" w:space="0" w:themeColor="accent3" w:themeTint="98"/>
      </w:tblBorders>
    </w:tblPr>
    <w:tblStylePr w:type="band1Horz">
      <w:rPr>
        <w:rFonts w:ascii="Arial" w:hAnsi="Arial"/>
        <w:color w:val="404040" w:themeColor="accent3" w:themeTint="98" w:themeShade="95"/>
        <w:sz w:val="22"/>
      </w:rPr>
      <w:tcPr>
        <w:shd w:val="clear" w:fill="FFFFFF" w:color="FFFFFF" w:themeFill="accent3" w:themeFillTint="40"/>
      </w:tcPr>
    </w:tblStylePr>
    <w:tblStylePr w:type="band1Vert">
      <w:tcPr>
        <w:shd w:val="clear" w:fill="FFFFFF" w:color="FFFFFF" w:themeFill="accent3" w:themeFillTint="40"/>
      </w:tcPr>
    </w:tblStylePr>
    <w:tblStylePr w:type="band2Horz">
      <w:rPr>
        <w:rFonts w:ascii="Arial" w:hAnsi="Arial"/>
        <w:color w:val="404040" w:themeColor="accent3" w:themeTint="98" w:themeShade="95"/>
        <w:sz w:val="22"/>
      </w:rPr>
    </w:tblStylePr>
    <w:tblStylePr w:type="firstCol">
      <w:rPr>
        <w:b/>
        <w:color w:val="757575" w:themeColor="accent3" w:themeTint="98" w:themeShade="95"/>
      </w:rPr>
    </w:tblStylePr>
    <w:tblStylePr w:type="firstRow">
      <w:rPr>
        <w:b/>
        <w:color w:val="757575" w:themeColor="accent3" w:themeTint="98" w:themeShade="95"/>
      </w:rPr>
      <w:tcPr>
        <w:tcBorders>
          <w:bottom w:val="single" w:color="000000" w:sz="4" w:space="0" w:themeColor="accent3" w:themeTint="98"/>
        </w:tcBorders>
      </w:tcPr>
    </w:tblStylePr>
    <w:tblStylePr w:type="lastCol">
      <w:rPr>
        <w:b/>
        <w:color w:val="757575" w:themeColor="accent3" w:themeTint="98" w:themeShade="95"/>
      </w:rPr>
    </w:tblStylePr>
    <w:tblStylePr w:type="lastRow">
      <w:rPr>
        <w:b/>
        <w:color w:val="757575" w:themeColor="accent3" w:themeTint="98" w:themeShade="95"/>
      </w:rPr>
      <w:tcPr>
        <w:tcBorders>
          <w:top w:val="single" w:color="000000" w:sz="4" w:space="0" w:themeColor="accent3" w:themeTint="98"/>
        </w:tcBorders>
      </w:tcPr>
    </w:tblStylePr>
  </w:style>
  <w:style w:type="table" w:styleId="141">
    <w:name w:val="List Table 6 Colorful - Accent 4"/>
    <w:basedOn w:val="545"/>
    <w:uiPriority w:val="99"/>
    <w:pPr>
      <w:spacing w:lineRule="auto" w:line="240" w:after="0"/>
    </w:pPr>
    <w:tblPr>
      <w:tblStyleRowBandSize w:val="1"/>
      <w:tblStyleColBandSize w:val="1"/>
      <w:tblInd w:w="0" w:type="dxa"/>
      <w:tblBorders>
        <w:top w:val="single" w:color="000000" w:sz="4" w:space="0" w:themeColor="accent4" w:themeTint="9A"/>
        <w:bottom w:val="single" w:color="000000" w:sz="4" w:space="0" w:themeColor="accent4" w:themeTint="9A"/>
      </w:tblBorders>
    </w:tblPr>
    <w:tblStylePr w:type="band1Horz">
      <w:rPr>
        <w:rFonts w:ascii="Arial" w:hAnsi="Arial"/>
        <w:color w:val="404040" w:themeColor="accent4" w:themeTint="9A" w:themeShade="95"/>
        <w:sz w:val="22"/>
      </w:rPr>
      <w:tcPr>
        <w:shd w:val="clear" w:fill="FFFFFF" w:color="FFFFFF" w:themeFill="accent4" w:themeFillTint="40"/>
      </w:tcPr>
    </w:tblStylePr>
    <w:tblStylePr w:type="band1Vert">
      <w:tcPr>
        <w:shd w:val="clear" w:fill="FFFFFF" w:color="FFFFFF" w:themeFill="accent4" w:themeFillTint="40"/>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sz="4" w:space="0" w:themeColor="accent4" w:themeTint="9A"/>
        </w:tcBorders>
      </w:tcPr>
    </w:tblStylePr>
    <w:tblStylePr w:type="lastCol">
      <w:rPr>
        <w:b/>
        <w:color w:val="CD9600" w:themeColor="accent4" w:themeTint="9A" w:themeShade="95"/>
      </w:rPr>
    </w:tblStylePr>
    <w:tblStylePr w:type="lastRow">
      <w:rPr>
        <w:b/>
        <w:color w:val="CD9600" w:themeColor="accent4" w:themeTint="9A" w:themeShade="95"/>
      </w:rPr>
      <w:tcPr>
        <w:tcBorders>
          <w:top w:val="single" w:color="000000" w:sz="4" w:space="0" w:themeColor="accent4" w:themeTint="9A"/>
        </w:tcBorders>
      </w:tcPr>
    </w:tblStylePr>
  </w:style>
  <w:style w:type="table" w:styleId="142">
    <w:name w:val="List Table 6 Colorful - Accent 5"/>
    <w:basedOn w:val="545"/>
    <w:uiPriority w:val="99"/>
    <w:pPr>
      <w:spacing w:lineRule="auto" w:line="240" w:after="0"/>
    </w:pPr>
    <w:tblPr>
      <w:tblStyleRowBandSize w:val="1"/>
      <w:tblStyleColBandSize w:val="1"/>
      <w:tblInd w:w="0" w:type="dxa"/>
      <w:tblBorders>
        <w:top w:val="single" w:color="000000" w:sz="4" w:space="0" w:themeColor="accent5" w:themeTint="9A"/>
        <w:bottom w:val="single" w:color="000000" w:sz="4" w:space="0" w:themeColor="accent5" w:themeTint="9A"/>
      </w:tblBorders>
    </w:tblPr>
    <w:tblStylePr w:type="band1Horz">
      <w:rPr>
        <w:rFonts w:ascii="Arial" w:hAnsi="Arial"/>
        <w:color w:val="404040" w:themeColor="accent5" w:themeTint="9A" w:themeShade="95"/>
        <w:sz w:val="22"/>
      </w:rPr>
      <w:tcPr>
        <w:shd w:val="clear" w:fill="FFFFFF" w:color="FFFFFF" w:themeFill="accent5" w:themeFillTint="40"/>
      </w:tcPr>
    </w:tblStylePr>
    <w:tblStylePr w:type="band1Vert">
      <w:tcPr>
        <w:shd w:val="clear" w:fill="FFFFFF" w:color="FFFFFF" w:themeFill="accent5" w:themeFillTint="40"/>
      </w:tcPr>
    </w:tblStylePr>
    <w:tblStylePr w:type="band2Horz">
      <w:rPr>
        <w:rFonts w:ascii="Arial" w:hAnsi="Arial"/>
        <w:color w:val="404040" w:themeColor="accent5" w:themeTint="9A" w:themeShade="95"/>
        <w:sz w:val="22"/>
      </w:rPr>
    </w:tblStylePr>
    <w:tblStylePr w:type="firstCol">
      <w:rPr>
        <w:b/>
        <w:color w:val="2E78B1" w:themeColor="accent5" w:themeTint="9A" w:themeShade="95"/>
      </w:rPr>
    </w:tblStylePr>
    <w:tblStylePr w:type="firstRow">
      <w:rPr>
        <w:b/>
        <w:color w:val="2E78B1" w:themeColor="accent5" w:themeTint="9A" w:themeShade="95"/>
      </w:rPr>
      <w:tcPr>
        <w:tcBorders>
          <w:bottom w:val="single" w:color="000000" w:sz="4" w:space="0" w:themeColor="accent5" w:themeTint="9A"/>
        </w:tcBorders>
      </w:tcPr>
    </w:tblStylePr>
    <w:tblStylePr w:type="lastCol">
      <w:rPr>
        <w:b/>
        <w:color w:val="2E78B1" w:themeColor="accent5" w:themeTint="9A" w:themeShade="95"/>
      </w:rPr>
    </w:tblStylePr>
    <w:tblStylePr w:type="lastRow">
      <w:rPr>
        <w:b/>
        <w:color w:val="2E78B1" w:themeColor="accent5" w:themeTint="9A" w:themeShade="95"/>
      </w:rPr>
      <w:tcPr>
        <w:tcBorders>
          <w:top w:val="single" w:color="000000" w:sz="4" w:space="0" w:themeColor="accent5" w:themeTint="9A"/>
        </w:tcBorders>
      </w:tcPr>
    </w:tblStylePr>
  </w:style>
  <w:style w:type="table" w:styleId="143">
    <w:name w:val="List Table 6 Colorful - Accent 6"/>
    <w:basedOn w:val="545"/>
    <w:uiPriority w:val="99"/>
    <w:pPr>
      <w:spacing w:lineRule="auto" w:line="240" w:after="0"/>
    </w:pPr>
    <w:tblPr>
      <w:tblStyleRowBandSize w:val="1"/>
      <w:tblStyleColBandSize w:val="1"/>
      <w:tblInd w:w="0" w:type="dxa"/>
      <w:tblBorders>
        <w:top w:val="single" w:color="000000" w:sz="4" w:space="0" w:themeColor="accent6" w:themeTint="98"/>
        <w:bottom w:val="single" w:color="000000" w:sz="4" w:space="0" w:themeColor="accent6" w:themeTint="98"/>
      </w:tblBorders>
    </w:tblPr>
    <w:tblStylePr w:type="band1Horz">
      <w:rPr>
        <w:rFonts w:ascii="Arial" w:hAnsi="Arial"/>
        <w:color w:val="404040" w:themeColor="accent6" w:themeTint="98" w:themeShade="95"/>
        <w:sz w:val="22"/>
      </w:rPr>
      <w:tcPr>
        <w:shd w:val="clear" w:fill="FFFFFF" w:color="FFFFFF" w:themeFill="accent6" w:themeFillTint="40"/>
      </w:tcPr>
    </w:tblStylePr>
    <w:tblStylePr w:type="band1Vert">
      <w:tcPr>
        <w:shd w:val="clear" w:fill="FFFFFF" w:color="FFFFFF" w:themeFill="accent6" w:themeFillTint="40"/>
      </w:tcPr>
    </w:tblStylePr>
    <w:tblStylePr w:type="band2Horz">
      <w:rPr>
        <w:rFonts w:ascii="Arial" w:hAnsi="Arial"/>
        <w:color w:val="404040" w:themeColor="accent6" w:themeTint="98" w:themeShade="95"/>
        <w:sz w:val="22"/>
      </w:rPr>
    </w:tblStylePr>
    <w:tblStylePr w:type="firstCol">
      <w:rPr>
        <w:b/>
        <w:color w:val="5F8F3C" w:themeColor="accent6" w:themeTint="98" w:themeShade="95"/>
      </w:rPr>
    </w:tblStylePr>
    <w:tblStylePr w:type="firstRow">
      <w:rPr>
        <w:b/>
        <w:color w:val="5F8F3C" w:themeColor="accent6" w:themeTint="98" w:themeShade="95"/>
      </w:rPr>
      <w:tcPr>
        <w:tcBorders>
          <w:bottom w:val="single" w:color="000000" w:sz="4" w:space="0" w:themeColor="accent6" w:themeTint="98"/>
        </w:tcBorders>
      </w:tcPr>
    </w:tblStylePr>
    <w:tblStylePr w:type="lastCol">
      <w:rPr>
        <w:b/>
        <w:color w:val="5F8F3C" w:themeColor="accent6" w:themeTint="98" w:themeShade="95"/>
      </w:rPr>
    </w:tblStylePr>
    <w:tblStylePr w:type="lastRow">
      <w:rPr>
        <w:b/>
        <w:color w:val="5F8F3C" w:themeColor="accent6" w:themeTint="98" w:themeShade="95"/>
      </w:rPr>
      <w:tcPr>
        <w:tcBorders>
          <w:top w:val="single" w:color="000000" w:sz="4" w:space="0" w:themeColor="accent6" w:themeTint="98"/>
        </w:tcBorders>
      </w:tcPr>
    </w:tblStylePr>
  </w:style>
  <w:style w:type="table" w:styleId="144">
    <w:name w:val="List Table 7 Colorful"/>
    <w:basedOn w:val="545"/>
    <w:uiPriority w:val="99"/>
    <w:pPr>
      <w:spacing w:lineRule="auto" w:line="240" w:after="0"/>
    </w:pPr>
    <w:tblPr>
      <w:tblStyleRowBandSize w:val="1"/>
      <w:tblStyleColBandSize w:val="1"/>
      <w:tblInd w:w="0" w:type="dxa"/>
      <w:tblBorders>
        <w:right w:val="single" w:color="000000" w:sz="4" w:space="0" w:themeColor="text1" w:themeTint="80"/>
      </w:tblBorders>
    </w:tblPr>
    <w:tblStylePr w:type="band1Horz">
      <w:rPr>
        <w:rFonts w:ascii="Arial" w:hAnsi="Arial"/>
        <w:color w:val="4A4A4A" w:themeColor="text1" w:themeTint="80" w:themeShade="95"/>
        <w:sz w:val="22"/>
      </w:rPr>
      <w:tcPr>
        <w:shd w:val="clear" w:fill="FFFFFF" w:color="FFFFFF" w:themeFill="text1" w:themeFillTint="40"/>
      </w:tcPr>
    </w:tblStylePr>
    <w:tblStylePr w:type="band1Vert">
      <w:tcPr>
        <w:shd w:val="clear" w:fill="FFFFFF" w:color="FFFFF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fill="FFFFFF" w:color="FFFFFF"/>
        <w:tcBorders>
          <w:left w:val="none"/>
          <w:top w:val="none"/>
          <w:right w:val="single" w:color="000000" w:sz="4" w:space="0" w:themeColor="text1" w:themeTint="80"/>
          <w:bottom w:val="none"/>
        </w:tcBorders>
      </w:tcPr>
    </w:tblStylePr>
    <w:tblStylePr w:type="firstRow">
      <w:rPr>
        <w:rFonts w:ascii="Arial" w:hAnsi="Arial"/>
        <w:i/>
        <w:color w:val="4A4A4A" w:themeColor="text1" w:themeTint="80" w:themeShade="95"/>
        <w:sz w:val="22"/>
      </w:rPr>
      <w:tcPr>
        <w:shd w:val="clear" w:fill="FFFFFF" w:color="FFFFFF" w:themeFill="light1"/>
        <w:tcBorders>
          <w:left w:val="none"/>
          <w:top w:val="none"/>
          <w:right w:val="none"/>
          <w:bottom w:val="single" w:color="000000" w:sz="4" w:space="0" w:themeColor="text1" w:themeTint="80"/>
        </w:tcBorders>
      </w:tcPr>
    </w:tblStylePr>
    <w:tblStylePr w:type="lastCol">
      <w:rPr>
        <w:rFonts w:ascii="Arial" w:hAnsi="Arial"/>
        <w:i/>
        <w:color w:val="4A4A4A" w:themeColor="text1" w:themeTint="80" w:themeShade="95"/>
        <w:sz w:val="22"/>
      </w:rPr>
      <w:tcPr>
        <w:shd w:fill="FFFFFF" w:color="FFFFFF"/>
        <w:tcBorders>
          <w:left w:val="single" w:color="000000" w:sz="4" w:space="0" w:themeColor="text1" w:themeTint="80"/>
          <w:top w:val="none"/>
          <w:right w:val="none"/>
          <w:bottom w:val="none"/>
        </w:tcBorders>
      </w:tcPr>
    </w:tblStylePr>
    <w:tblStylePr w:type="lastRow">
      <w:rPr>
        <w:rFonts w:ascii="Arial" w:hAnsi="Arial"/>
        <w:i/>
        <w:color w:val="4A4A4A" w:themeColor="text1" w:themeTint="80" w:themeShade="95"/>
        <w:sz w:val="22"/>
      </w:rPr>
      <w:tcPr>
        <w:shd w:val="clear" w:fill="FFFFFF" w:color="FFFFFF" w:themeFill="light1"/>
        <w:tcBorders>
          <w:left w:val="none"/>
          <w:top w:val="single" w:color="000000" w:sz="4" w:space="0" w:themeColor="text1" w:themeTint="80"/>
          <w:right w:val="none"/>
          <w:bottom w:val="none"/>
        </w:tcBorders>
      </w:tcPr>
    </w:tblStylePr>
    <w:tblStylePr w:type="wholeTable">
      <w:rPr>
        <w:rFonts w:ascii="Arial" w:hAnsi="Arial"/>
        <w:color w:val="4A4A4A" w:themeColor="text1" w:themeTint="80" w:themeShade="95"/>
        <w:sz w:val="22"/>
      </w:rPr>
    </w:tblStylePr>
  </w:style>
  <w:style w:type="table" w:styleId="145">
    <w:name w:val="List Table 7 Colorful - Accent 1"/>
    <w:basedOn w:val="545"/>
    <w:uiPriority w:val="99"/>
    <w:pPr>
      <w:spacing w:lineRule="auto" w:line="240" w:after="0"/>
    </w:pPr>
    <w:tblPr>
      <w:tblStyleRowBandSize w:val="1"/>
      <w:tblStyleColBandSize w:val="1"/>
      <w:tblInd w:w="0" w:type="dxa"/>
      <w:tblBorders>
        <w:right w:val="single" w:color="000000" w:sz="4" w:space="0" w:themeColor="accent1"/>
      </w:tblBorders>
    </w:tblPr>
    <w:tblStylePr w:type="band1Horz">
      <w:rPr>
        <w:rFonts w:ascii="Arial" w:hAnsi="Arial"/>
        <w:color w:val="254374" w:themeColor="accent1" w:themeShade="95"/>
        <w:sz w:val="22"/>
      </w:rPr>
      <w:tcPr>
        <w:shd w:val="clear" w:fill="FFFFFF" w:color="FFFFFF" w:themeFill="accent1" w:themeFillTint="40"/>
      </w:tcPr>
    </w:tblStylePr>
    <w:tblStylePr w:type="band1Vert">
      <w:tcPr>
        <w:shd w:val="clear" w:fill="FFFFFF" w:color="FFFFFF" w:themeFill="accent1" w:themeFillTint="40"/>
      </w:tcPr>
    </w:tblStylePr>
    <w:tblStylePr w:type="band2Horz">
      <w:rPr>
        <w:rFonts w:ascii="Arial" w:hAnsi="Arial"/>
        <w:color w:val="254374" w:themeColor="accent1" w:themeShade="95"/>
        <w:sz w:val="22"/>
      </w:rPr>
    </w:tblStylePr>
    <w:tblStylePr w:type="firstCol">
      <w:rPr>
        <w:rFonts w:ascii="Arial" w:hAnsi="Arial"/>
        <w:i/>
        <w:color w:val="254374" w:themeColor="accent1" w:themeShade="95"/>
        <w:sz w:val="22"/>
      </w:rPr>
      <w:pPr>
        <w:jc w:val="right"/>
      </w:pPr>
      <w:tcPr>
        <w:shd w:fill="FFFFFF" w:color="FFFFFF"/>
        <w:tcBorders>
          <w:left w:val="none"/>
          <w:top w:val="none"/>
          <w:right w:val="single" w:color="000000" w:sz="4" w:space="0" w:themeColor="accent1"/>
          <w:bottom w:val="none"/>
        </w:tcBorders>
      </w:tcPr>
    </w:tblStylePr>
    <w:tblStylePr w:type="firstRow">
      <w:rPr>
        <w:rFonts w:ascii="Arial" w:hAnsi="Arial"/>
        <w:i/>
        <w:color w:val="254374" w:themeColor="accent1" w:themeShade="95"/>
        <w:sz w:val="22"/>
      </w:rPr>
      <w:tcPr>
        <w:shd w:val="clear" w:fill="FFFFFF" w:color="FFFFFF" w:themeFill="light1"/>
        <w:tcBorders>
          <w:left w:val="none"/>
          <w:top w:val="none"/>
          <w:right w:val="none"/>
          <w:bottom w:val="single" w:color="000000" w:sz="4" w:space="0" w:themeColor="accent1"/>
        </w:tcBorders>
      </w:tcPr>
    </w:tblStylePr>
    <w:tblStylePr w:type="lastCol">
      <w:rPr>
        <w:rFonts w:ascii="Arial" w:hAnsi="Arial"/>
        <w:i/>
        <w:color w:val="254374" w:themeColor="accent1" w:themeShade="95"/>
        <w:sz w:val="22"/>
      </w:rPr>
      <w:tcPr>
        <w:shd w:fill="FFFFFF" w:color="FFFFFF"/>
        <w:tcBorders>
          <w:left w:val="single" w:color="000000" w:sz="4" w:space="0" w:themeColor="accent1"/>
          <w:top w:val="none"/>
          <w:right w:val="none"/>
          <w:bottom w:val="none"/>
        </w:tcBorders>
      </w:tcPr>
    </w:tblStylePr>
    <w:tblStylePr w:type="lastRow">
      <w:rPr>
        <w:rFonts w:ascii="Arial" w:hAnsi="Arial"/>
        <w:i/>
        <w:color w:val="254374" w:themeColor="accent1" w:themeShade="95"/>
        <w:sz w:val="22"/>
      </w:rPr>
      <w:tcPr>
        <w:shd w:val="clear" w:fill="FFFFFF" w:color="FFFFFF" w:themeFill="light1"/>
        <w:tcBorders>
          <w:left w:val="none"/>
          <w:top w:val="single" w:color="000000" w:sz="4" w:space="0" w:themeColor="accent1"/>
          <w:right w:val="none"/>
          <w:bottom w:val="none"/>
        </w:tcBorders>
      </w:tcPr>
    </w:tblStylePr>
    <w:tblStylePr w:type="wholeTable">
      <w:rPr>
        <w:rFonts w:ascii="Arial" w:hAnsi="Arial"/>
        <w:color w:val="254374" w:themeColor="accent1" w:themeShade="95"/>
        <w:sz w:val="22"/>
      </w:rPr>
    </w:tblStylePr>
  </w:style>
  <w:style w:type="table" w:styleId="146">
    <w:name w:val="List Table 7 Colorful - Accent 2"/>
    <w:basedOn w:val="545"/>
    <w:uiPriority w:val="99"/>
    <w:pPr>
      <w:spacing w:lineRule="auto" w:line="240" w:after="0"/>
    </w:pPr>
    <w:tblPr>
      <w:tblStyleRowBandSize w:val="1"/>
      <w:tblStyleColBandSize w:val="1"/>
      <w:tblInd w:w="0" w:type="dxa"/>
      <w:tblBorders>
        <w:right w:val="single" w:color="000000" w:sz="4" w:space="0" w:themeColor="accent2" w:themeTint="97"/>
      </w:tblBorders>
    </w:tblPr>
    <w:tblStylePr w:type="band1Horz">
      <w:rPr>
        <w:rFonts w:ascii="Arial" w:hAnsi="Arial"/>
        <w:color w:val="C95712" w:themeColor="accent2" w:themeTint="97" w:themeShade="95"/>
        <w:sz w:val="22"/>
      </w:rPr>
      <w:tcPr>
        <w:shd w:val="clear" w:fill="FFFFFF" w:color="FFFFFF" w:themeFill="accent2" w:themeFillTint="40"/>
      </w:tcPr>
    </w:tblStylePr>
    <w:tblStylePr w:type="band1Vert">
      <w:tcPr>
        <w:shd w:val="clear" w:fill="FFFFFF" w:color="FFFFFF" w:themeFill="accent2" w:themeFillTint="40"/>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fill="FFFFFF" w:color="FFFFFF"/>
        <w:tcBorders>
          <w:left w:val="none"/>
          <w:top w:val="none"/>
          <w:right w:val="single" w:color="000000" w:sz="4" w:space="0" w:themeColor="accent2" w:themeTint="97"/>
          <w:bottom w:val="none"/>
        </w:tcBorders>
      </w:tcPr>
    </w:tblStylePr>
    <w:tblStylePr w:type="firstRow">
      <w:rPr>
        <w:rFonts w:ascii="Arial" w:hAnsi="Arial"/>
        <w:i/>
        <w:color w:val="C95712" w:themeColor="accent2" w:themeTint="97" w:themeShade="95"/>
        <w:sz w:val="22"/>
      </w:rPr>
      <w:tcPr>
        <w:shd w:val="clear" w:fill="FFFFFF" w:color="FFFFFF" w:themeFill="light1"/>
        <w:tcBorders>
          <w:left w:val="none"/>
          <w:top w:val="none"/>
          <w:right w:val="none"/>
          <w:bottom w:val="single" w:color="000000" w:sz="4" w:space="0" w:themeColor="accent2" w:themeTint="97"/>
        </w:tcBorders>
      </w:tcPr>
    </w:tblStylePr>
    <w:tblStylePr w:type="lastCol">
      <w:rPr>
        <w:rFonts w:ascii="Arial" w:hAnsi="Arial"/>
        <w:i/>
        <w:color w:val="C95712" w:themeColor="accent2" w:themeTint="97" w:themeShade="95"/>
        <w:sz w:val="22"/>
      </w:rPr>
      <w:tcPr>
        <w:shd w:fill="FFFFFF" w:color="FFFFFF"/>
        <w:tcBorders>
          <w:left w:val="single" w:color="000000" w:sz="4" w:space="0" w:themeColor="accent2" w:themeTint="97"/>
          <w:top w:val="none"/>
          <w:right w:val="none"/>
          <w:bottom w:val="none"/>
        </w:tcBorders>
      </w:tcPr>
    </w:tblStylePr>
    <w:tblStylePr w:type="lastRow">
      <w:rPr>
        <w:rFonts w:ascii="Arial" w:hAnsi="Arial"/>
        <w:i/>
        <w:color w:val="C95712" w:themeColor="accent2" w:themeTint="97" w:themeShade="95"/>
        <w:sz w:val="22"/>
      </w:rPr>
      <w:tcPr>
        <w:shd w:val="clear" w:fill="FFFFFF" w:color="FFFFFF" w:themeFill="light1"/>
        <w:tcBorders>
          <w:left w:val="none"/>
          <w:top w:val="single" w:color="000000" w:sz="4" w:space="0" w:themeColor="accent2" w:themeTint="97"/>
          <w:right w:val="none"/>
          <w:bottom w:val="none"/>
        </w:tcBorders>
      </w:tcPr>
    </w:tblStylePr>
    <w:tblStylePr w:type="wholeTable">
      <w:rPr>
        <w:rFonts w:ascii="Arial" w:hAnsi="Arial"/>
        <w:color w:val="C95712" w:themeColor="accent2" w:themeTint="97" w:themeShade="95"/>
        <w:sz w:val="22"/>
      </w:rPr>
    </w:tblStylePr>
  </w:style>
  <w:style w:type="table" w:styleId="147">
    <w:name w:val="List Table 7 Colorful - Accent 3"/>
    <w:basedOn w:val="545"/>
    <w:uiPriority w:val="99"/>
    <w:pPr>
      <w:spacing w:lineRule="auto" w:line="240" w:after="0"/>
    </w:pPr>
    <w:tblPr>
      <w:tblStyleRowBandSize w:val="1"/>
      <w:tblStyleColBandSize w:val="1"/>
      <w:tblInd w:w="0" w:type="dxa"/>
      <w:tblBorders>
        <w:right w:val="single" w:color="000000" w:sz="4" w:space="0" w:themeColor="accent3" w:themeTint="98"/>
      </w:tblBorders>
    </w:tblPr>
    <w:tblStylePr w:type="band1Horz">
      <w:rPr>
        <w:rFonts w:ascii="Arial" w:hAnsi="Arial"/>
        <w:color w:val="757575" w:themeColor="accent3" w:themeTint="98" w:themeShade="95"/>
        <w:sz w:val="22"/>
      </w:rPr>
      <w:tcPr>
        <w:shd w:val="clear" w:fill="FFFFFF" w:color="FFFFFF" w:themeFill="accent3" w:themeFillTint="40"/>
      </w:tcPr>
    </w:tblStylePr>
    <w:tblStylePr w:type="band1Vert">
      <w:tcPr>
        <w:shd w:val="clear" w:fill="FFFFFF" w:color="FFFFFF" w:themeFill="accent3" w:themeFillTint="40"/>
      </w:tcPr>
    </w:tblStylePr>
    <w:tblStylePr w:type="band2Horz">
      <w:rPr>
        <w:rFonts w:ascii="Arial" w:hAnsi="Arial"/>
        <w:color w:val="757575" w:themeColor="accent3" w:themeTint="98" w:themeShade="95"/>
        <w:sz w:val="22"/>
      </w:rPr>
    </w:tblStylePr>
    <w:tblStylePr w:type="firstCol">
      <w:rPr>
        <w:rFonts w:ascii="Arial" w:hAnsi="Arial"/>
        <w:i/>
        <w:color w:val="757575" w:themeColor="accent3" w:themeTint="98" w:themeShade="95"/>
        <w:sz w:val="22"/>
      </w:rPr>
      <w:pPr>
        <w:jc w:val="right"/>
      </w:pPr>
      <w:tcPr>
        <w:shd w:fill="FFFFFF" w:color="FFFFFF"/>
        <w:tcBorders>
          <w:left w:val="none"/>
          <w:top w:val="none"/>
          <w:right w:val="single" w:color="000000" w:sz="4" w:space="0" w:themeColor="accent3" w:themeTint="98"/>
          <w:bottom w:val="none"/>
        </w:tcBorders>
      </w:tcPr>
    </w:tblStylePr>
    <w:tblStylePr w:type="firstRow">
      <w:rPr>
        <w:rFonts w:ascii="Arial" w:hAnsi="Arial"/>
        <w:i/>
        <w:color w:val="757575" w:themeColor="accent3" w:themeTint="98" w:themeShade="95"/>
        <w:sz w:val="22"/>
      </w:rPr>
      <w:tcPr>
        <w:shd w:val="clear" w:fill="FFFFFF" w:color="FFFFFF" w:themeFill="light1"/>
        <w:tcBorders>
          <w:left w:val="none"/>
          <w:top w:val="none"/>
          <w:right w:val="none"/>
          <w:bottom w:val="single" w:color="000000" w:sz="4" w:space="0" w:themeColor="accent3" w:themeTint="98"/>
        </w:tcBorders>
      </w:tcPr>
    </w:tblStylePr>
    <w:tblStylePr w:type="lastCol">
      <w:rPr>
        <w:rFonts w:ascii="Arial" w:hAnsi="Arial"/>
        <w:i/>
        <w:color w:val="757575" w:themeColor="accent3" w:themeTint="98" w:themeShade="95"/>
        <w:sz w:val="22"/>
      </w:rPr>
      <w:tcPr>
        <w:shd w:fill="FFFFFF" w:color="FFFFFF"/>
        <w:tcBorders>
          <w:left w:val="single" w:color="000000" w:sz="4" w:space="0" w:themeColor="accent3" w:themeTint="98"/>
          <w:top w:val="none"/>
          <w:right w:val="none"/>
          <w:bottom w:val="none"/>
        </w:tcBorders>
      </w:tcPr>
    </w:tblStylePr>
    <w:tblStylePr w:type="lastRow">
      <w:rPr>
        <w:rFonts w:ascii="Arial" w:hAnsi="Arial"/>
        <w:i/>
        <w:color w:val="757575" w:themeColor="accent3" w:themeTint="98" w:themeShade="95"/>
        <w:sz w:val="22"/>
      </w:rPr>
      <w:tcPr>
        <w:shd w:val="clear" w:fill="FFFFFF" w:color="FFFFFF" w:themeFill="light1"/>
        <w:tcBorders>
          <w:left w:val="none"/>
          <w:top w:val="single" w:color="000000" w:sz="4" w:space="0" w:themeColor="accent3" w:themeTint="98"/>
          <w:right w:val="none"/>
          <w:bottom w:val="none"/>
        </w:tcBorders>
      </w:tcPr>
    </w:tblStylePr>
    <w:tblStylePr w:type="wholeTable">
      <w:rPr>
        <w:rFonts w:ascii="Arial" w:hAnsi="Arial"/>
        <w:color w:val="757575" w:themeColor="accent3" w:themeTint="98" w:themeShade="95"/>
        <w:sz w:val="22"/>
      </w:rPr>
    </w:tblStylePr>
  </w:style>
  <w:style w:type="table" w:styleId="148">
    <w:name w:val="List Table 7 Colorful - Accent 4"/>
    <w:basedOn w:val="545"/>
    <w:uiPriority w:val="99"/>
    <w:pPr>
      <w:spacing w:lineRule="auto" w:line="240" w:after="0"/>
    </w:pPr>
    <w:tblPr>
      <w:tblStyleRowBandSize w:val="1"/>
      <w:tblStyleColBandSize w:val="1"/>
      <w:tblInd w:w="0" w:type="dxa"/>
      <w:tblBorders>
        <w:right w:val="single" w:color="000000" w:sz="4" w:space="0" w:themeColor="accent4" w:themeTint="9A"/>
      </w:tblBorders>
    </w:tblPr>
    <w:tblStylePr w:type="band1Horz">
      <w:rPr>
        <w:rFonts w:ascii="Arial" w:hAnsi="Arial"/>
        <w:color w:val="CD9600" w:themeColor="accent4" w:themeTint="9A" w:themeShade="95"/>
        <w:sz w:val="22"/>
      </w:rPr>
      <w:tcPr>
        <w:shd w:val="clear" w:fill="FFFFFF" w:color="FFFFFF" w:themeFill="accent4" w:themeFillTint="40"/>
      </w:tcPr>
    </w:tblStylePr>
    <w:tblStylePr w:type="band1Vert">
      <w:tcPr>
        <w:shd w:val="clear" w:fill="FFFFFF" w:color="FFFFFF" w:themeFill="accent4" w:themeFillTint="40"/>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fill="FFFFFF" w:color="FFFFFF"/>
        <w:tcBorders>
          <w:left w:val="none"/>
          <w:top w:val="none"/>
          <w:right w:val="single" w:color="000000" w:sz="4" w:space="0" w:themeColor="accent4" w:themeTint="9A"/>
          <w:bottom w:val="none"/>
        </w:tcBorders>
      </w:tcPr>
    </w:tblStylePr>
    <w:tblStylePr w:type="firstRow">
      <w:rPr>
        <w:rFonts w:ascii="Arial" w:hAnsi="Arial"/>
        <w:i/>
        <w:color w:val="CD9600" w:themeColor="accent4" w:themeTint="9A" w:themeShade="95"/>
        <w:sz w:val="22"/>
      </w:rPr>
      <w:tcPr>
        <w:shd w:val="clear" w:fill="FFFFFF" w:color="FFFFFF" w:themeFill="light1"/>
        <w:tcBorders>
          <w:left w:val="none"/>
          <w:top w:val="none"/>
          <w:right w:val="none"/>
          <w:bottom w:val="single" w:color="000000" w:sz="4" w:space="0" w:themeColor="accent4" w:themeTint="9A"/>
        </w:tcBorders>
      </w:tcPr>
    </w:tblStylePr>
    <w:tblStylePr w:type="lastCol">
      <w:rPr>
        <w:rFonts w:ascii="Arial" w:hAnsi="Arial"/>
        <w:i/>
        <w:color w:val="CD9600" w:themeColor="accent4" w:themeTint="9A" w:themeShade="95"/>
        <w:sz w:val="22"/>
      </w:rPr>
      <w:tcPr>
        <w:shd w:fill="FFFFFF" w:color="FFFFFF"/>
        <w:tcBorders>
          <w:left w:val="single" w:color="000000" w:sz="4" w:space="0" w:themeColor="accent4" w:themeTint="9A"/>
          <w:top w:val="none"/>
          <w:right w:val="none"/>
          <w:bottom w:val="none"/>
        </w:tcBorders>
      </w:tcPr>
    </w:tblStylePr>
    <w:tblStylePr w:type="lastRow">
      <w:rPr>
        <w:rFonts w:ascii="Arial" w:hAnsi="Arial"/>
        <w:i/>
        <w:color w:val="CD9600" w:themeColor="accent4" w:themeTint="9A" w:themeShade="95"/>
        <w:sz w:val="22"/>
      </w:rPr>
      <w:tcPr>
        <w:shd w:val="clear" w:fill="FFFFFF" w:color="FFFFFF" w:themeFill="light1"/>
        <w:tcBorders>
          <w:left w:val="none"/>
          <w:top w:val="single" w:color="000000" w:sz="4" w:space="0" w:themeColor="accent4" w:themeTint="9A"/>
          <w:right w:val="none"/>
          <w:bottom w:val="none"/>
        </w:tcBorders>
      </w:tcPr>
    </w:tblStylePr>
    <w:tblStylePr w:type="wholeTable">
      <w:rPr>
        <w:rFonts w:ascii="Arial" w:hAnsi="Arial"/>
        <w:color w:val="CD9600" w:themeColor="accent4" w:themeTint="9A" w:themeShade="95"/>
        <w:sz w:val="22"/>
      </w:rPr>
    </w:tblStylePr>
  </w:style>
  <w:style w:type="table" w:styleId="149">
    <w:name w:val="List Table 7 Colorful - Accent 5"/>
    <w:basedOn w:val="545"/>
    <w:uiPriority w:val="99"/>
    <w:pPr>
      <w:spacing w:lineRule="auto" w:line="240" w:after="0"/>
    </w:pPr>
    <w:tblPr>
      <w:tblStyleRowBandSize w:val="1"/>
      <w:tblStyleColBandSize w:val="1"/>
      <w:tblInd w:w="0" w:type="dxa"/>
      <w:tblBorders>
        <w:right w:val="single" w:color="000000" w:sz="4" w:space="0" w:themeColor="accent5" w:themeTint="9A"/>
      </w:tblBorders>
    </w:tblPr>
    <w:tblStylePr w:type="band1Horz">
      <w:rPr>
        <w:rFonts w:ascii="Arial" w:hAnsi="Arial"/>
        <w:color w:val="2E78B1" w:themeColor="accent5" w:themeTint="9A" w:themeShade="95"/>
        <w:sz w:val="22"/>
      </w:rPr>
      <w:tcPr>
        <w:shd w:val="clear" w:fill="FFFFFF" w:color="FFFFFF" w:themeFill="accent5" w:themeFillTint="40"/>
      </w:tcPr>
    </w:tblStylePr>
    <w:tblStylePr w:type="band1Vert">
      <w:tcPr>
        <w:shd w:val="clear" w:fill="FFFFFF" w:color="FFFFFF" w:themeFill="accent5" w:themeFillTint="40"/>
      </w:tcPr>
    </w:tblStylePr>
    <w:tblStylePr w:type="band2Horz">
      <w:rPr>
        <w:rFonts w:ascii="Arial" w:hAnsi="Arial"/>
        <w:color w:val="2E78B1" w:themeColor="accent5" w:themeTint="9A" w:themeShade="95"/>
        <w:sz w:val="22"/>
      </w:rPr>
    </w:tblStylePr>
    <w:tblStylePr w:type="firstCol">
      <w:rPr>
        <w:rFonts w:ascii="Arial" w:hAnsi="Arial"/>
        <w:i/>
        <w:color w:val="2E78B1" w:themeColor="accent5" w:themeTint="9A" w:themeShade="95"/>
        <w:sz w:val="22"/>
      </w:rPr>
      <w:pPr>
        <w:jc w:val="right"/>
      </w:pPr>
      <w:tcPr>
        <w:shd w:fill="FFFFFF" w:color="FFFFFF"/>
        <w:tcBorders>
          <w:left w:val="none"/>
          <w:top w:val="none"/>
          <w:right w:val="single" w:color="000000" w:sz="4" w:space="0" w:themeColor="accent5" w:themeTint="9A"/>
          <w:bottom w:val="none"/>
        </w:tcBorders>
      </w:tcPr>
    </w:tblStylePr>
    <w:tblStylePr w:type="firstRow">
      <w:rPr>
        <w:rFonts w:ascii="Arial" w:hAnsi="Arial"/>
        <w:i/>
        <w:color w:val="2E78B1" w:themeColor="accent5" w:themeTint="9A" w:themeShade="95"/>
        <w:sz w:val="22"/>
      </w:rPr>
      <w:tcPr>
        <w:shd w:val="clear" w:fill="FFFFFF" w:color="FFFFFF" w:themeFill="light1"/>
        <w:tcBorders>
          <w:left w:val="none"/>
          <w:top w:val="none"/>
          <w:right w:val="none"/>
          <w:bottom w:val="single" w:color="000000" w:sz="4" w:space="0" w:themeColor="accent5" w:themeTint="9A"/>
        </w:tcBorders>
      </w:tcPr>
    </w:tblStylePr>
    <w:tblStylePr w:type="lastCol">
      <w:rPr>
        <w:rFonts w:ascii="Arial" w:hAnsi="Arial"/>
        <w:i/>
        <w:color w:val="2E78B1" w:themeColor="accent5" w:themeTint="9A" w:themeShade="95"/>
        <w:sz w:val="22"/>
      </w:rPr>
      <w:tcPr>
        <w:shd w:fill="FFFFFF" w:color="FFFFFF"/>
        <w:tcBorders>
          <w:left w:val="single" w:color="000000" w:sz="4" w:space="0" w:themeColor="accent5" w:themeTint="9A"/>
          <w:top w:val="none"/>
          <w:right w:val="none"/>
          <w:bottom w:val="none"/>
        </w:tcBorders>
      </w:tcPr>
    </w:tblStylePr>
    <w:tblStylePr w:type="lastRow">
      <w:rPr>
        <w:rFonts w:ascii="Arial" w:hAnsi="Arial"/>
        <w:i/>
        <w:color w:val="2E78B1" w:themeColor="accent5" w:themeTint="9A" w:themeShade="95"/>
        <w:sz w:val="22"/>
      </w:rPr>
      <w:tcPr>
        <w:shd w:val="clear" w:fill="FFFFFF" w:color="FFFFFF" w:themeFill="light1"/>
        <w:tcBorders>
          <w:left w:val="none"/>
          <w:top w:val="single" w:color="000000" w:sz="4" w:space="0" w:themeColor="accent5" w:themeTint="9A"/>
          <w:right w:val="none"/>
          <w:bottom w:val="none"/>
        </w:tcBorders>
      </w:tcPr>
    </w:tblStylePr>
    <w:tblStylePr w:type="wholeTable">
      <w:rPr>
        <w:rFonts w:ascii="Arial" w:hAnsi="Arial"/>
        <w:color w:val="2E78B1" w:themeColor="accent5" w:themeTint="9A" w:themeShade="95"/>
        <w:sz w:val="22"/>
      </w:rPr>
    </w:tblStylePr>
  </w:style>
  <w:style w:type="table" w:styleId="150">
    <w:name w:val="List Table 7 Colorful - Accent 6"/>
    <w:basedOn w:val="545"/>
    <w:uiPriority w:val="99"/>
    <w:pPr>
      <w:spacing w:lineRule="auto" w:line="240" w:after="0"/>
    </w:pPr>
    <w:tblPr>
      <w:tblStyleRowBandSize w:val="1"/>
      <w:tblStyleColBandSize w:val="1"/>
      <w:tblInd w:w="0" w:type="dxa"/>
      <w:tblBorders>
        <w:right w:val="single" w:color="000000" w:sz="4" w:space="0" w:themeColor="accent6" w:themeTint="98"/>
      </w:tblBorders>
    </w:tblPr>
    <w:tblStylePr w:type="band1Horz">
      <w:rPr>
        <w:rFonts w:ascii="Arial" w:hAnsi="Arial"/>
        <w:color w:val="5F8F3C" w:themeColor="accent6" w:themeTint="98" w:themeShade="95"/>
        <w:sz w:val="22"/>
      </w:rPr>
      <w:tcPr>
        <w:shd w:val="clear" w:fill="FFFFFF" w:color="FFFFFF" w:themeFill="accent6" w:themeFillTint="40"/>
      </w:tcPr>
    </w:tblStylePr>
    <w:tblStylePr w:type="band1Vert">
      <w:tcPr>
        <w:shd w:val="clear" w:fill="FFFFFF" w:color="FFFFFF" w:themeFill="accent6" w:themeFillTint="40"/>
      </w:tcPr>
    </w:tblStylePr>
    <w:tblStylePr w:type="band2Horz">
      <w:rPr>
        <w:rFonts w:ascii="Arial" w:hAnsi="Arial"/>
        <w:color w:val="5F8F3C" w:themeColor="accent6" w:themeTint="98" w:themeShade="95"/>
        <w:sz w:val="22"/>
      </w:rPr>
    </w:tblStylePr>
    <w:tblStylePr w:type="firstCol">
      <w:rPr>
        <w:rFonts w:ascii="Arial" w:hAnsi="Arial"/>
        <w:i/>
        <w:color w:val="5F8F3C" w:themeColor="accent6" w:themeTint="98" w:themeShade="95"/>
        <w:sz w:val="22"/>
      </w:rPr>
      <w:pPr>
        <w:jc w:val="right"/>
      </w:pPr>
      <w:tcPr>
        <w:shd w:fill="FFFFFF" w:color="FFFFFF"/>
        <w:tcBorders>
          <w:left w:val="none"/>
          <w:top w:val="none"/>
          <w:right w:val="single" w:color="000000" w:sz="4" w:space="0" w:themeColor="accent6" w:themeTint="98"/>
          <w:bottom w:val="none"/>
        </w:tcBorders>
      </w:tcPr>
    </w:tblStylePr>
    <w:tblStylePr w:type="firstRow">
      <w:rPr>
        <w:rFonts w:ascii="Arial" w:hAnsi="Arial"/>
        <w:i/>
        <w:color w:val="5F8F3C" w:themeColor="accent6" w:themeTint="98" w:themeShade="95"/>
        <w:sz w:val="22"/>
      </w:rPr>
      <w:tcPr>
        <w:shd w:val="clear" w:fill="FFFFFF" w:color="FFFFFF" w:themeFill="light1"/>
        <w:tcBorders>
          <w:left w:val="none"/>
          <w:top w:val="none"/>
          <w:right w:val="none"/>
          <w:bottom w:val="single" w:color="000000" w:sz="4" w:space="0" w:themeColor="accent6" w:themeTint="98"/>
        </w:tcBorders>
      </w:tcPr>
    </w:tblStylePr>
    <w:tblStylePr w:type="lastCol">
      <w:rPr>
        <w:rFonts w:ascii="Arial" w:hAnsi="Arial"/>
        <w:i/>
        <w:color w:val="5F8F3C" w:themeColor="accent6" w:themeTint="98" w:themeShade="95"/>
        <w:sz w:val="22"/>
      </w:rPr>
      <w:tcPr>
        <w:shd w:fill="FFFFFF" w:color="FFFFFF"/>
        <w:tcBorders>
          <w:left w:val="single" w:color="000000" w:sz="4" w:space="0" w:themeColor="accent6" w:themeTint="98"/>
          <w:top w:val="none"/>
          <w:right w:val="none"/>
          <w:bottom w:val="none"/>
        </w:tcBorders>
      </w:tcPr>
    </w:tblStylePr>
    <w:tblStylePr w:type="lastRow">
      <w:rPr>
        <w:rFonts w:ascii="Arial" w:hAnsi="Arial"/>
        <w:i/>
        <w:color w:val="5F8F3C" w:themeColor="accent6" w:themeTint="98" w:themeShade="95"/>
        <w:sz w:val="22"/>
      </w:rPr>
      <w:tcPr>
        <w:shd w:val="clear" w:fill="FFFFFF" w:color="FFFFFF" w:themeFill="light1"/>
        <w:tcBorders>
          <w:left w:val="none"/>
          <w:top w:val="single" w:color="000000" w:sz="4" w:space="0" w:themeColor="accent6" w:themeTint="98"/>
          <w:right w:val="none"/>
          <w:bottom w:val="none"/>
        </w:tcBorders>
      </w:tcPr>
    </w:tblStylePr>
    <w:tblStylePr w:type="wholeTable">
      <w:rPr>
        <w:rFonts w:ascii="Arial" w:hAnsi="Arial"/>
        <w:color w:val="5F8F3C" w:themeColor="accent6" w:themeTint="98" w:themeShade="95"/>
        <w:sz w:val="22"/>
      </w:rPr>
    </w:tblStylePr>
  </w:style>
  <w:style w:type="table" w:styleId="151">
    <w:name w:val="Lined - Accent"/>
    <w:basedOn w:val="545"/>
    <w:uiPriority w:val="99"/>
    <w:rPr>
      <w:color w:val="404040"/>
    </w:rPr>
    <w:pPr>
      <w:spacing w:lineRule="auto" w:line="240" w:after="0"/>
    </w:p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fill="FFFFFF" w:color="FFFFFF" w:themeFill="text1" w:themeFillTint="0D"/>
      </w:tcPr>
    </w:tblStylePr>
    <w:tblStylePr w:type="band2Vert">
      <w:rPr>
        <w:rFonts w:ascii="Arial" w:hAnsi="Arial"/>
        <w:color w:val="404040"/>
        <w:sz w:val="22"/>
      </w:rPr>
      <w:tcPr>
        <w:shd w:val="clear" w:fill="FFFFFF" w:color="FFFFFF" w:themeFill="text1" w:themeFillTint="0D"/>
      </w:tcPr>
    </w:tblStylePr>
    <w:tblStylePr w:type="firstCol">
      <w:rPr>
        <w:rFonts w:ascii="Arial" w:hAnsi="Arial"/>
        <w:color w:val="F2F2F2"/>
        <w:sz w:val="22"/>
      </w:rPr>
      <w:tcPr>
        <w:shd w:val="clear" w:fill="FFFFFF" w:color="FFFFFF" w:themeFill="text1" w:themeFillTint="80"/>
      </w:tcPr>
    </w:tblStylePr>
    <w:tblStylePr w:type="firstRow">
      <w:rPr>
        <w:rFonts w:ascii="Arial" w:hAnsi="Arial"/>
        <w:color w:val="F2F2F2"/>
        <w:sz w:val="22"/>
      </w:rPr>
      <w:tcPr>
        <w:shd w:val="clear" w:fill="FFFFFF" w:color="FFFFFF" w:themeFill="text1" w:themeFillTint="80"/>
      </w:tcPr>
    </w:tblStylePr>
    <w:tblStylePr w:type="lastCol">
      <w:rPr>
        <w:rFonts w:ascii="Arial" w:hAnsi="Arial"/>
        <w:color w:val="F2F2F2"/>
        <w:sz w:val="22"/>
      </w:rPr>
      <w:tcPr>
        <w:shd w:val="clear" w:fill="FFFFFF" w:color="FFFFFF" w:themeFill="text1" w:themeFillTint="80"/>
      </w:tcPr>
    </w:tblStylePr>
    <w:tblStylePr w:type="lastRow">
      <w:rPr>
        <w:rFonts w:ascii="Arial" w:hAnsi="Arial"/>
        <w:color w:val="F2F2F2"/>
        <w:sz w:val="22"/>
      </w:rPr>
      <w:tcPr>
        <w:shd w:val="clear" w:fill="FFFFFF" w:color="FFFFFF" w:themeFill="text1" w:themeFillTint="80"/>
      </w:tcPr>
    </w:tblStylePr>
  </w:style>
  <w:style w:type="table" w:styleId="152">
    <w:name w:val="Lined - Accent 1"/>
    <w:basedOn w:val="545"/>
    <w:uiPriority w:val="99"/>
    <w:rPr>
      <w:color w:val="404040"/>
    </w:rPr>
    <w:pPr>
      <w:spacing w:lineRule="auto" w:line="240" w:after="0"/>
    </w:p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fill="FFFFFF" w:color="FFFFFF" w:themeFill="accent1" w:themeFillTint="50"/>
      </w:tcPr>
    </w:tblStylePr>
    <w:tblStylePr w:type="band2Vert">
      <w:rPr>
        <w:rFonts w:ascii="Arial" w:hAnsi="Arial"/>
        <w:color w:val="404040"/>
        <w:sz w:val="22"/>
      </w:rPr>
      <w:tcPr>
        <w:shd w:val="clear" w:fill="FFFFFF" w:color="FFFFFF" w:themeFill="accent1" w:themeFillTint="50"/>
      </w:tcPr>
    </w:tblStylePr>
    <w:tblStylePr w:type="firstCol">
      <w:rPr>
        <w:rFonts w:ascii="Arial" w:hAnsi="Arial"/>
        <w:color w:val="F2F2F2"/>
        <w:sz w:val="22"/>
      </w:rPr>
      <w:tcPr>
        <w:shd w:val="clear" w:fill="FFFFFF" w:color="FFFFFF" w:themeFill="accent1" w:themeFillTint="EA"/>
      </w:tcPr>
    </w:tblStylePr>
    <w:tblStylePr w:type="firstRow">
      <w:rPr>
        <w:rFonts w:ascii="Arial" w:hAnsi="Arial"/>
        <w:color w:val="F2F2F2"/>
        <w:sz w:val="22"/>
      </w:rPr>
      <w:tcPr>
        <w:shd w:val="clear" w:fill="FFFFFF" w:color="FFFFFF" w:themeFill="accent1" w:themeFillTint="EA"/>
      </w:tcPr>
    </w:tblStylePr>
    <w:tblStylePr w:type="lastCol">
      <w:rPr>
        <w:rFonts w:ascii="Arial" w:hAnsi="Arial"/>
        <w:color w:val="F2F2F2"/>
        <w:sz w:val="22"/>
      </w:rPr>
      <w:tcPr>
        <w:shd w:val="clear" w:fill="FFFFFF" w:color="FFFFFF" w:themeFill="accent1" w:themeFillTint="EA"/>
      </w:tcPr>
    </w:tblStylePr>
    <w:tblStylePr w:type="lastRow">
      <w:rPr>
        <w:rFonts w:ascii="Arial" w:hAnsi="Arial"/>
        <w:color w:val="F2F2F2"/>
        <w:sz w:val="22"/>
      </w:rPr>
      <w:tcPr>
        <w:shd w:val="clear" w:fill="FFFFFF" w:color="FFFFFF" w:themeFill="accent1" w:themeFillTint="EA"/>
      </w:tcPr>
    </w:tblStylePr>
  </w:style>
  <w:style w:type="table" w:styleId="153">
    <w:name w:val="Lined - Accent 2"/>
    <w:basedOn w:val="545"/>
    <w:uiPriority w:val="99"/>
    <w:rPr>
      <w:color w:val="404040"/>
    </w:rPr>
    <w:pPr>
      <w:spacing w:lineRule="auto" w:line="240" w:after="0"/>
    </w:p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fill="FFFFFF" w:color="FFFFFF" w:themeFill="accent2" w:themeFillTint="32"/>
      </w:tcPr>
    </w:tblStylePr>
    <w:tblStylePr w:type="band2Vert">
      <w:rPr>
        <w:rFonts w:ascii="Arial" w:hAnsi="Arial"/>
        <w:color w:val="404040"/>
        <w:sz w:val="22"/>
      </w:rPr>
      <w:tcPr>
        <w:shd w:val="clear" w:fill="FFFFFF" w:color="FFFFFF" w:themeFill="accent2" w:themeFillTint="32"/>
      </w:tcPr>
    </w:tblStylePr>
    <w:tblStylePr w:type="firstCol">
      <w:rPr>
        <w:rFonts w:ascii="Arial" w:hAnsi="Arial"/>
        <w:color w:val="F2F2F2"/>
        <w:sz w:val="22"/>
      </w:rPr>
      <w:tcPr>
        <w:shd w:val="clear" w:fill="FFFFFF" w:color="FFFFFF" w:themeFill="accent2" w:themeFillTint="97"/>
      </w:tcPr>
    </w:tblStylePr>
    <w:tblStylePr w:type="firstRow">
      <w:rPr>
        <w:rFonts w:ascii="Arial" w:hAnsi="Arial"/>
        <w:color w:val="F2F2F2"/>
        <w:sz w:val="22"/>
      </w:rPr>
      <w:tcPr>
        <w:shd w:val="clear" w:fill="FFFFFF" w:color="FFFFFF" w:themeFill="accent2" w:themeFillTint="97"/>
      </w:tcPr>
    </w:tblStylePr>
    <w:tblStylePr w:type="lastCol">
      <w:rPr>
        <w:rFonts w:ascii="Arial" w:hAnsi="Arial"/>
        <w:color w:val="F2F2F2"/>
        <w:sz w:val="22"/>
      </w:rPr>
      <w:tcPr>
        <w:shd w:val="clear" w:fill="FFFFFF" w:color="FFFFFF" w:themeFill="accent2" w:themeFillTint="97"/>
      </w:tcPr>
    </w:tblStylePr>
    <w:tblStylePr w:type="lastRow">
      <w:rPr>
        <w:rFonts w:ascii="Arial" w:hAnsi="Arial"/>
        <w:color w:val="F2F2F2"/>
        <w:sz w:val="22"/>
      </w:rPr>
      <w:tcPr>
        <w:shd w:val="clear" w:fill="FFFFFF" w:color="FFFFFF" w:themeFill="accent2" w:themeFillTint="97"/>
      </w:tcPr>
    </w:tblStylePr>
  </w:style>
  <w:style w:type="table" w:styleId="154">
    <w:name w:val="Lined - Accent 3"/>
    <w:basedOn w:val="545"/>
    <w:uiPriority w:val="99"/>
    <w:rPr>
      <w:color w:val="404040"/>
    </w:rPr>
    <w:pPr>
      <w:spacing w:lineRule="auto" w:line="240" w:after="0"/>
    </w:p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fill="FFFFFF" w:color="FFFFFF" w:themeFill="accent3" w:themeFillTint="34"/>
      </w:tcPr>
    </w:tblStylePr>
    <w:tblStylePr w:type="band2Vert">
      <w:rPr>
        <w:rFonts w:ascii="Arial" w:hAnsi="Arial"/>
        <w:color w:val="404040"/>
        <w:sz w:val="22"/>
      </w:rPr>
      <w:tcPr>
        <w:shd w:val="clear" w:fill="FFFFFF" w:color="FFFFFF" w:themeFill="accent3" w:themeFillTint="34"/>
      </w:tcPr>
    </w:tblStylePr>
    <w:tblStylePr w:type="firstCol">
      <w:rPr>
        <w:rFonts w:ascii="Arial" w:hAnsi="Arial"/>
        <w:color w:val="F2F2F2"/>
        <w:sz w:val="22"/>
      </w:rPr>
      <w:tcPr>
        <w:shd w:val="clear" w:fill="FFFFFF" w:color="FFFFFF" w:themeFill="accent3" w:themeFillTint="FE"/>
      </w:tcPr>
    </w:tblStylePr>
    <w:tblStylePr w:type="firstRow">
      <w:rPr>
        <w:rFonts w:ascii="Arial" w:hAnsi="Arial"/>
        <w:color w:val="F2F2F2"/>
        <w:sz w:val="22"/>
      </w:rPr>
      <w:tcPr>
        <w:shd w:val="clear" w:fill="FFFFFF" w:color="FFFFFF" w:themeFill="accent3" w:themeFillTint="FE"/>
      </w:tcPr>
    </w:tblStylePr>
    <w:tblStylePr w:type="lastCol">
      <w:rPr>
        <w:rFonts w:ascii="Arial" w:hAnsi="Arial"/>
        <w:color w:val="F2F2F2"/>
        <w:sz w:val="22"/>
      </w:rPr>
      <w:tcPr>
        <w:shd w:val="clear" w:fill="FFFFFF" w:color="FFFFFF" w:themeFill="accent3" w:themeFillTint="FE"/>
      </w:tcPr>
    </w:tblStylePr>
    <w:tblStylePr w:type="lastRow">
      <w:rPr>
        <w:rFonts w:ascii="Arial" w:hAnsi="Arial"/>
        <w:color w:val="F2F2F2"/>
        <w:sz w:val="22"/>
      </w:rPr>
      <w:tcPr>
        <w:shd w:val="clear" w:fill="FFFFFF" w:color="FFFFFF" w:themeFill="accent3" w:themeFillTint="FE"/>
      </w:tcPr>
    </w:tblStylePr>
  </w:style>
  <w:style w:type="table" w:styleId="155">
    <w:name w:val="Lined - Accent 4"/>
    <w:basedOn w:val="545"/>
    <w:uiPriority w:val="99"/>
    <w:rPr>
      <w:color w:val="404040"/>
    </w:rPr>
    <w:pPr>
      <w:spacing w:lineRule="auto" w:line="240" w:after="0"/>
    </w:p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fill="FFFFFF" w:color="FFFFFF" w:themeFill="accent4" w:themeFillTint="34"/>
      </w:tcPr>
    </w:tblStylePr>
    <w:tblStylePr w:type="band2Vert">
      <w:rPr>
        <w:rFonts w:ascii="Arial" w:hAnsi="Arial"/>
        <w:color w:val="404040"/>
        <w:sz w:val="22"/>
      </w:rPr>
      <w:tcPr>
        <w:shd w:val="clear" w:fill="FFFFFF" w:color="FFFFFF" w:themeFill="accent4" w:themeFillTint="34"/>
      </w:tcPr>
    </w:tblStylePr>
    <w:tblStylePr w:type="firstCol">
      <w:rPr>
        <w:rFonts w:ascii="Arial" w:hAnsi="Arial"/>
        <w:color w:val="F2F2F2"/>
        <w:sz w:val="22"/>
      </w:rPr>
      <w:tcPr>
        <w:shd w:val="clear" w:fill="FFFFFF" w:color="FFFFFF" w:themeFill="accent4" w:themeFillTint="9A"/>
      </w:tcPr>
    </w:tblStylePr>
    <w:tblStylePr w:type="firstRow">
      <w:rPr>
        <w:rFonts w:ascii="Arial" w:hAnsi="Arial"/>
        <w:color w:val="F2F2F2"/>
        <w:sz w:val="22"/>
      </w:rPr>
      <w:tcPr>
        <w:shd w:val="clear" w:fill="FFFFFF" w:color="FFFFFF" w:themeFill="accent4" w:themeFillTint="9A"/>
      </w:tcPr>
    </w:tblStylePr>
    <w:tblStylePr w:type="lastCol">
      <w:rPr>
        <w:rFonts w:ascii="Arial" w:hAnsi="Arial"/>
        <w:color w:val="F2F2F2"/>
        <w:sz w:val="22"/>
      </w:rPr>
      <w:tcPr>
        <w:shd w:val="clear" w:fill="FFFFFF" w:color="FFFFFF" w:themeFill="accent4" w:themeFillTint="9A"/>
      </w:tcPr>
    </w:tblStylePr>
    <w:tblStylePr w:type="lastRow">
      <w:rPr>
        <w:rFonts w:ascii="Arial" w:hAnsi="Arial"/>
        <w:color w:val="F2F2F2"/>
        <w:sz w:val="22"/>
      </w:rPr>
      <w:tcPr>
        <w:shd w:val="clear" w:fill="FFFFFF" w:color="FFFFFF" w:themeFill="accent4" w:themeFillTint="9A"/>
      </w:tcPr>
    </w:tblStylePr>
  </w:style>
  <w:style w:type="table" w:styleId="156">
    <w:name w:val="Lined - Accent 5"/>
    <w:basedOn w:val="545"/>
    <w:uiPriority w:val="99"/>
    <w:rPr>
      <w:color w:val="404040"/>
    </w:rPr>
    <w:pPr>
      <w:spacing w:lineRule="auto" w:line="240" w:after="0"/>
    </w:p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fill="FFFFFF" w:color="FFFFFF" w:themeFill="accent5" w:themeFillTint="34"/>
      </w:tcPr>
    </w:tblStylePr>
    <w:tblStylePr w:type="band2Vert">
      <w:rPr>
        <w:rFonts w:ascii="Arial" w:hAnsi="Arial"/>
        <w:color w:val="404040"/>
        <w:sz w:val="22"/>
      </w:rPr>
      <w:tcPr>
        <w:shd w:val="clear" w:fill="FFFFFF" w:color="FFFFFF" w:themeFill="accent5" w:themeFillTint="34"/>
      </w:tcPr>
    </w:tblStylePr>
    <w:tblStylePr w:type="firstCol">
      <w:rPr>
        <w:rFonts w:ascii="Arial" w:hAnsi="Arial"/>
        <w:color w:val="F2F2F2"/>
        <w:sz w:val="22"/>
      </w:rPr>
      <w:tcPr>
        <w:shd w:val="clear" w:fill="FFFFFF" w:color="FFFFFF" w:themeFill="accent5"/>
      </w:tcPr>
    </w:tblStylePr>
    <w:tblStylePr w:type="firstRow">
      <w:rPr>
        <w:rFonts w:ascii="Arial" w:hAnsi="Arial"/>
        <w:color w:val="F2F2F2"/>
        <w:sz w:val="22"/>
      </w:rPr>
      <w:tcPr>
        <w:shd w:val="clear" w:fill="FFFFFF" w:color="FFFFFF" w:themeFill="accent5"/>
      </w:tcPr>
    </w:tblStylePr>
    <w:tblStylePr w:type="lastCol">
      <w:rPr>
        <w:rFonts w:ascii="Arial" w:hAnsi="Arial"/>
        <w:color w:val="F2F2F2"/>
        <w:sz w:val="22"/>
      </w:rPr>
      <w:tcPr>
        <w:shd w:val="clear" w:fill="FFFFFF" w:color="FFFFFF" w:themeFill="accent5"/>
      </w:tcPr>
    </w:tblStylePr>
    <w:tblStylePr w:type="lastRow">
      <w:rPr>
        <w:rFonts w:ascii="Arial" w:hAnsi="Arial"/>
        <w:color w:val="F2F2F2"/>
        <w:sz w:val="22"/>
      </w:rPr>
      <w:tcPr>
        <w:shd w:val="clear" w:fill="FFFFFF" w:color="FFFFFF" w:themeFill="accent5"/>
      </w:tcPr>
    </w:tblStylePr>
  </w:style>
  <w:style w:type="table" w:styleId="157">
    <w:name w:val="Lined - Accent 6"/>
    <w:basedOn w:val="545"/>
    <w:uiPriority w:val="99"/>
    <w:rPr>
      <w:color w:val="404040"/>
    </w:rPr>
    <w:pPr>
      <w:spacing w:lineRule="auto" w:line="240" w:after="0"/>
    </w:p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fill="FFFFFF" w:color="FFFFFF" w:themeFill="accent6" w:themeFillTint="34"/>
      </w:tcPr>
    </w:tblStylePr>
    <w:tblStylePr w:type="band2Vert">
      <w:rPr>
        <w:rFonts w:ascii="Arial" w:hAnsi="Arial"/>
        <w:color w:val="404040"/>
        <w:sz w:val="22"/>
      </w:rPr>
      <w:tcPr>
        <w:shd w:val="clear" w:fill="FFFFFF" w:color="FFFFFF" w:themeFill="accent6" w:themeFillTint="34"/>
      </w:tcPr>
    </w:tblStylePr>
    <w:tblStylePr w:type="firstCol">
      <w:rPr>
        <w:rFonts w:ascii="Arial" w:hAnsi="Arial"/>
        <w:color w:val="F2F2F2"/>
        <w:sz w:val="22"/>
      </w:rPr>
      <w:tcPr>
        <w:shd w:val="clear" w:fill="FFFFFF" w:color="FFFFFF" w:themeFill="accent6"/>
      </w:tcPr>
    </w:tblStylePr>
    <w:tblStylePr w:type="firstRow">
      <w:rPr>
        <w:rFonts w:ascii="Arial" w:hAnsi="Arial"/>
        <w:color w:val="F2F2F2"/>
        <w:sz w:val="22"/>
      </w:rPr>
      <w:tcPr>
        <w:shd w:val="clear" w:fill="FFFFFF" w:color="FFFFFF" w:themeFill="accent6"/>
      </w:tcPr>
    </w:tblStylePr>
    <w:tblStylePr w:type="lastCol">
      <w:rPr>
        <w:rFonts w:ascii="Arial" w:hAnsi="Arial"/>
        <w:color w:val="F2F2F2"/>
        <w:sz w:val="22"/>
      </w:rPr>
      <w:tcPr>
        <w:shd w:val="clear" w:fill="FFFFFF" w:color="FFFFFF" w:themeFill="accent6"/>
      </w:tcPr>
    </w:tblStylePr>
    <w:tblStylePr w:type="lastRow">
      <w:rPr>
        <w:rFonts w:ascii="Arial" w:hAnsi="Arial"/>
        <w:color w:val="F2F2F2"/>
        <w:sz w:val="22"/>
      </w:rPr>
      <w:tcPr>
        <w:shd w:val="clear" w:fill="FFFFFF" w:color="FFFFFF" w:themeFill="accent6"/>
      </w:tcPr>
    </w:tblStylePr>
  </w:style>
  <w:style w:type="table" w:styleId="158">
    <w:name w:val="Bordered &amp; Lined - Accent"/>
    <w:basedOn w:val="545"/>
    <w:uiPriority w:val="99"/>
    <w:rPr>
      <w:color w:val="404040"/>
    </w:rPr>
    <w:pPr>
      <w:spacing w:lineRule="auto" w:line="240" w:after="0"/>
    </w:pPr>
    <w:tblPr>
      <w:tblStyleRowBandSize w:val="1"/>
      <w:tblStyleColBandSize w:val="1"/>
      <w:tblInd w:w="0" w:type="dxa"/>
      <w:tblBorders>
        <w:left w:val="single" w:color="000000" w:sz="4" w:space="0" w:themeColor="text1" w:themeTint="A6"/>
        <w:top w:val="single" w:color="000000" w:sz="4" w:space="0" w:themeColor="text1" w:themeTint="A6"/>
        <w:right w:val="single" w:color="000000" w:sz="4" w:space="0" w:themeColor="text1" w:themeTint="A6"/>
        <w:bottom w:val="single" w:color="000000" w:sz="4" w:space="0" w:themeColor="text1" w:themeTint="A6"/>
        <w:insideV w:val="single" w:color="000000" w:sz="4" w:space="0" w:themeColor="text1" w:themeTint="A6"/>
        <w:insideH w:val="single" w:color="000000" w:sz="4" w:space="0" w:themeColor="text1" w:themeTint="A6"/>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fill="FFFFFF" w:color="FFFFFF" w:themeFill="text1" w:themeFillTint="0D"/>
      </w:tcPr>
    </w:tblStylePr>
    <w:tblStylePr w:type="band2Vert">
      <w:rPr>
        <w:rFonts w:ascii="Arial" w:hAnsi="Arial"/>
        <w:color w:val="404040"/>
        <w:sz w:val="22"/>
      </w:rPr>
      <w:tcPr>
        <w:shd w:val="clear" w:fill="FFFFFF" w:color="FFFFFF" w:themeFill="text1" w:themeFillTint="0D"/>
      </w:tcPr>
    </w:tblStylePr>
    <w:tblStylePr w:type="firstCol">
      <w:rPr>
        <w:rFonts w:ascii="Arial" w:hAnsi="Arial"/>
        <w:color w:val="F2F2F2"/>
        <w:sz w:val="22"/>
      </w:rPr>
      <w:tcPr>
        <w:shd w:val="clear" w:fill="FFFFFF" w:color="FFFFFF" w:themeFill="text1" w:themeFillTint="80"/>
      </w:tcPr>
    </w:tblStylePr>
    <w:tblStylePr w:type="firstRow">
      <w:rPr>
        <w:rFonts w:ascii="Arial" w:hAnsi="Arial"/>
        <w:color w:val="F2F2F2"/>
        <w:sz w:val="22"/>
      </w:rPr>
      <w:tcPr>
        <w:shd w:val="clear" w:fill="FFFFFF" w:color="FFFFFF" w:themeFill="text1" w:themeFillTint="80"/>
      </w:tcPr>
    </w:tblStylePr>
    <w:tblStylePr w:type="lastCol">
      <w:rPr>
        <w:rFonts w:ascii="Arial" w:hAnsi="Arial"/>
        <w:color w:val="F2F2F2"/>
        <w:sz w:val="22"/>
      </w:rPr>
      <w:tcPr>
        <w:shd w:val="clear" w:fill="FFFFFF" w:color="FFFFFF" w:themeFill="text1" w:themeFillTint="80"/>
      </w:tcPr>
    </w:tblStylePr>
    <w:tblStylePr w:type="lastRow">
      <w:rPr>
        <w:rFonts w:ascii="Arial" w:hAnsi="Arial"/>
        <w:color w:val="F2F2F2"/>
        <w:sz w:val="22"/>
      </w:rPr>
      <w:tcPr>
        <w:shd w:val="clear" w:fill="FFFFFF" w:color="FFFFFF" w:themeFill="text1" w:themeFillTint="80"/>
      </w:tcPr>
    </w:tblStylePr>
  </w:style>
  <w:style w:type="table" w:styleId="159">
    <w:name w:val="Bordered &amp; Lined - Accent 1"/>
    <w:basedOn w:val="545"/>
    <w:uiPriority w:val="99"/>
    <w:rPr>
      <w:color w:val="404040"/>
    </w:rPr>
    <w:pPr>
      <w:spacing w:lineRule="auto" w:line="240" w:after="0"/>
    </w:pPr>
    <w:tblPr>
      <w:tblStyleRowBandSize w:val="1"/>
      <w:tblStyleColBandSize w:val="1"/>
      <w:tblInd w:w="0" w:type="dxa"/>
      <w:tblBorders>
        <w:left w:val="single" w:color="000000" w:sz="4" w:space="0" w:themeColor="accent1" w:themeShade="95"/>
        <w:top w:val="single" w:color="000000" w:sz="4" w:space="0" w:themeColor="accent1" w:themeShade="95"/>
        <w:right w:val="single" w:color="000000" w:sz="4" w:space="0" w:themeColor="accent1" w:themeShade="95"/>
        <w:bottom w:val="single" w:color="000000" w:sz="4" w:space="0" w:themeColor="accent1" w:themeShade="95"/>
        <w:insideV w:val="single" w:color="000000" w:sz="4" w:space="0" w:themeColor="accent1" w:themeShade="95"/>
        <w:insideH w:val="single" w:color="000000" w:sz="4" w:space="0" w:themeColor="accent1" w:themeShade="95"/>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fill="FFFFFF" w:color="FFFFFF" w:themeFill="accent1" w:themeFillTint="50"/>
      </w:tcPr>
    </w:tblStylePr>
    <w:tblStylePr w:type="band2Vert">
      <w:rPr>
        <w:rFonts w:ascii="Arial" w:hAnsi="Arial"/>
        <w:color w:val="404040"/>
        <w:sz w:val="22"/>
      </w:rPr>
      <w:tcPr>
        <w:shd w:val="clear" w:fill="FFFFFF" w:color="FFFFFF" w:themeFill="accent1" w:themeFillTint="50"/>
      </w:tcPr>
    </w:tblStylePr>
    <w:tblStylePr w:type="firstCol">
      <w:rPr>
        <w:rFonts w:ascii="Arial" w:hAnsi="Arial"/>
        <w:color w:val="F2F2F2"/>
        <w:sz w:val="22"/>
      </w:rPr>
      <w:tcPr>
        <w:shd w:val="clear" w:fill="FFFFFF" w:color="FFFFFF" w:themeFill="accent1" w:themeFillTint="EA"/>
      </w:tcPr>
    </w:tblStylePr>
    <w:tblStylePr w:type="firstRow">
      <w:rPr>
        <w:rFonts w:ascii="Arial" w:hAnsi="Arial"/>
        <w:color w:val="F2F2F2"/>
        <w:sz w:val="22"/>
      </w:rPr>
      <w:tcPr>
        <w:shd w:val="clear" w:fill="FFFFFF" w:color="FFFFFF" w:themeFill="accent1" w:themeFillTint="EA"/>
      </w:tcPr>
    </w:tblStylePr>
    <w:tblStylePr w:type="lastCol">
      <w:rPr>
        <w:rFonts w:ascii="Arial" w:hAnsi="Arial"/>
        <w:color w:val="F2F2F2"/>
        <w:sz w:val="22"/>
      </w:rPr>
      <w:tcPr>
        <w:shd w:val="clear" w:fill="FFFFFF" w:color="FFFFFF" w:themeFill="accent1" w:themeFillTint="EA"/>
      </w:tcPr>
    </w:tblStylePr>
    <w:tblStylePr w:type="lastRow">
      <w:rPr>
        <w:rFonts w:ascii="Arial" w:hAnsi="Arial"/>
        <w:color w:val="F2F2F2"/>
        <w:sz w:val="22"/>
      </w:rPr>
      <w:tcPr>
        <w:shd w:val="clear" w:fill="FFFFFF" w:color="FFFFFF" w:themeFill="accent1" w:themeFillTint="EA"/>
      </w:tcPr>
    </w:tblStylePr>
  </w:style>
  <w:style w:type="table" w:styleId="160">
    <w:name w:val="Bordered &amp; Lined - Accent 2"/>
    <w:basedOn w:val="545"/>
    <w:uiPriority w:val="99"/>
    <w:rPr>
      <w:color w:val="404040"/>
    </w:rPr>
    <w:pPr>
      <w:spacing w:lineRule="auto" w:line="240" w:after="0"/>
    </w:pPr>
    <w:tblPr>
      <w:tblStyleRowBandSize w:val="1"/>
      <w:tblStyleColBandSize w:val="1"/>
      <w:tblInd w:w="0" w:type="dxa"/>
      <w:tblBorders>
        <w:left w:val="single" w:color="000000" w:sz="4" w:space="0" w:themeColor="accent2" w:themeShade="95"/>
        <w:top w:val="single" w:color="000000" w:sz="4" w:space="0" w:themeColor="accent2" w:themeShade="95"/>
        <w:right w:val="single" w:color="000000" w:sz="4" w:space="0" w:themeColor="accent2" w:themeShade="95"/>
        <w:bottom w:val="single" w:color="000000" w:sz="4" w:space="0" w:themeColor="accent2" w:themeShade="95"/>
        <w:insideV w:val="single" w:color="000000" w:sz="4" w:space="0" w:themeColor="accent2" w:themeShade="95"/>
        <w:insideH w:val="single" w:color="000000" w:sz="4" w:space="0" w:themeColor="accent2" w:themeShade="95"/>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fill="FFFFFF" w:color="FFFFFF" w:themeFill="accent2" w:themeFillTint="32"/>
      </w:tcPr>
    </w:tblStylePr>
    <w:tblStylePr w:type="band2Vert">
      <w:rPr>
        <w:rFonts w:ascii="Arial" w:hAnsi="Arial"/>
        <w:color w:val="404040"/>
        <w:sz w:val="22"/>
      </w:rPr>
      <w:tcPr>
        <w:shd w:val="clear" w:fill="FFFFFF" w:color="FFFFFF" w:themeFill="accent2" w:themeFillTint="32"/>
      </w:tcPr>
    </w:tblStylePr>
    <w:tblStylePr w:type="firstCol">
      <w:rPr>
        <w:rFonts w:ascii="Arial" w:hAnsi="Arial"/>
        <w:color w:val="F2F2F2"/>
        <w:sz w:val="22"/>
      </w:rPr>
      <w:tcPr>
        <w:shd w:val="clear" w:fill="FFFFFF" w:color="FFFFFF" w:themeFill="accent2" w:themeFillTint="97"/>
      </w:tcPr>
    </w:tblStylePr>
    <w:tblStylePr w:type="firstRow">
      <w:rPr>
        <w:rFonts w:ascii="Arial" w:hAnsi="Arial"/>
        <w:color w:val="F2F2F2"/>
        <w:sz w:val="22"/>
      </w:rPr>
      <w:tcPr>
        <w:shd w:val="clear" w:fill="FFFFFF" w:color="FFFFFF" w:themeFill="accent2" w:themeFillTint="97"/>
      </w:tcPr>
    </w:tblStylePr>
    <w:tblStylePr w:type="lastCol">
      <w:rPr>
        <w:rFonts w:ascii="Arial" w:hAnsi="Arial"/>
        <w:color w:val="F2F2F2"/>
        <w:sz w:val="22"/>
      </w:rPr>
      <w:tcPr>
        <w:shd w:val="clear" w:fill="FFFFFF" w:color="FFFFFF" w:themeFill="accent2" w:themeFillTint="97"/>
      </w:tcPr>
    </w:tblStylePr>
    <w:tblStylePr w:type="lastRow">
      <w:rPr>
        <w:rFonts w:ascii="Arial" w:hAnsi="Arial"/>
        <w:color w:val="F2F2F2"/>
        <w:sz w:val="22"/>
      </w:rPr>
      <w:tcPr>
        <w:shd w:val="clear" w:fill="FFFFFF" w:color="FFFFFF" w:themeFill="accent2" w:themeFillTint="97"/>
      </w:tcPr>
    </w:tblStylePr>
  </w:style>
  <w:style w:type="table" w:styleId="161">
    <w:name w:val="Bordered &amp; Lined - Accent 3"/>
    <w:basedOn w:val="545"/>
    <w:uiPriority w:val="99"/>
    <w:rPr>
      <w:color w:val="404040"/>
    </w:rPr>
    <w:pPr>
      <w:spacing w:lineRule="auto" w:line="240" w:after="0"/>
    </w:pPr>
    <w:tblPr>
      <w:tblStyleRowBandSize w:val="1"/>
      <w:tblStyleColBandSize w:val="1"/>
      <w:tblInd w:w="0" w:type="dxa"/>
      <w:tblBorders>
        <w:left w:val="single" w:color="000000" w:sz="4" w:space="0" w:themeColor="accent3" w:themeShade="95"/>
        <w:top w:val="single" w:color="000000" w:sz="4" w:space="0" w:themeColor="accent3" w:themeShade="95"/>
        <w:right w:val="single" w:color="000000" w:sz="4" w:space="0" w:themeColor="accent3" w:themeShade="95"/>
        <w:bottom w:val="single" w:color="000000" w:sz="4" w:space="0" w:themeColor="accent3" w:themeShade="95"/>
        <w:insideV w:val="single" w:color="000000" w:sz="4" w:space="0" w:themeColor="accent3" w:themeShade="95"/>
        <w:insideH w:val="single" w:color="000000" w:sz="4" w:space="0" w:themeColor="accent3" w:themeShade="95"/>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fill="FFFFFF" w:color="FFFFFF" w:themeFill="accent3" w:themeFillTint="34"/>
      </w:tcPr>
    </w:tblStylePr>
    <w:tblStylePr w:type="band2Vert">
      <w:rPr>
        <w:rFonts w:ascii="Arial" w:hAnsi="Arial"/>
        <w:color w:val="404040"/>
        <w:sz w:val="22"/>
      </w:rPr>
      <w:tcPr>
        <w:shd w:val="clear" w:fill="FFFFFF" w:color="FFFFFF" w:themeFill="accent3" w:themeFillTint="34"/>
      </w:tcPr>
    </w:tblStylePr>
    <w:tblStylePr w:type="firstCol">
      <w:rPr>
        <w:rFonts w:ascii="Arial" w:hAnsi="Arial"/>
        <w:color w:val="F2F2F2"/>
        <w:sz w:val="22"/>
      </w:rPr>
      <w:tcPr>
        <w:shd w:val="clear" w:fill="FFFFFF" w:color="FFFFFF" w:themeFill="accent3" w:themeFillTint="FE"/>
      </w:tcPr>
    </w:tblStylePr>
    <w:tblStylePr w:type="firstRow">
      <w:rPr>
        <w:rFonts w:ascii="Arial" w:hAnsi="Arial"/>
        <w:color w:val="F2F2F2"/>
        <w:sz w:val="22"/>
      </w:rPr>
      <w:tcPr>
        <w:shd w:val="clear" w:fill="FFFFFF" w:color="FFFFFF" w:themeFill="accent3" w:themeFillTint="FE"/>
      </w:tcPr>
    </w:tblStylePr>
    <w:tblStylePr w:type="lastCol">
      <w:rPr>
        <w:rFonts w:ascii="Arial" w:hAnsi="Arial"/>
        <w:color w:val="F2F2F2"/>
        <w:sz w:val="22"/>
      </w:rPr>
      <w:tcPr>
        <w:shd w:val="clear" w:fill="FFFFFF" w:color="FFFFFF" w:themeFill="accent3" w:themeFillTint="FE"/>
      </w:tcPr>
    </w:tblStylePr>
    <w:tblStylePr w:type="lastRow">
      <w:rPr>
        <w:rFonts w:ascii="Arial" w:hAnsi="Arial"/>
        <w:color w:val="F2F2F2"/>
        <w:sz w:val="22"/>
      </w:rPr>
      <w:tcPr>
        <w:shd w:val="clear" w:fill="FFFFFF" w:color="FFFFFF" w:themeFill="accent3" w:themeFillTint="FE"/>
      </w:tcPr>
    </w:tblStylePr>
  </w:style>
  <w:style w:type="table" w:styleId="162">
    <w:name w:val="Bordered &amp; Lined - Accent 4"/>
    <w:basedOn w:val="545"/>
    <w:uiPriority w:val="99"/>
    <w:rPr>
      <w:color w:val="404040"/>
    </w:rPr>
    <w:pPr>
      <w:spacing w:lineRule="auto" w:line="240" w:after="0"/>
    </w:pPr>
    <w:tblPr>
      <w:tblStyleRowBandSize w:val="1"/>
      <w:tblStyleColBandSize w:val="1"/>
      <w:tblInd w:w="0" w:type="dxa"/>
      <w:tblBorders>
        <w:left w:val="single" w:color="000000" w:sz="4" w:space="0" w:themeColor="accent4" w:themeShade="95"/>
        <w:top w:val="single" w:color="000000" w:sz="4" w:space="0" w:themeColor="accent4" w:themeShade="95"/>
        <w:right w:val="single" w:color="000000" w:sz="4" w:space="0" w:themeColor="accent4" w:themeShade="95"/>
        <w:bottom w:val="single" w:color="000000" w:sz="4" w:space="0" w:themeColor="accent4" w:themeShade="95"/>
        <w:insideV w:val="single" w:color="000000" w:sz="4" w:space="0" w:themeColor="accent4" w:themeShade="95"/>
        <w:insideH w:val="single" w:color="000000" w:sz="4" w:space="0" w:themeColor="accent4" w:themeShade="95"/>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fill="FFFFFF" w:color="FFFFFF" w:themeFill="accent4" w:themeFillTint="34"/>
      </w:tcPr>
    </w:tblStylePr>
    <w:tblStylePr w:type="band2Vert">
      <w:rPr>
        <w:rFonts w:ascii="Arial" w:hAnsi="Arial"/>
        <w:color w:val="404040"/>
        <w:sz w:val="22"/>
      </w:rPr>
      <w:tcPr>
        <w:shd w:val="clear" w:fill="FFFFFF" w:color="FFFFFF" w:themeFill="accent4" w:themeFillTint="34"/>
      </w:tcPr>
    </w:tblStylePr>
    <w:tblStylePr w:type="firstCol">
      <w:rPr>
        <w:rFonts w:ascii="Arial" w:hAnsi="Arial"/>
        <w:color w:val="F2F2F2"/>
        <w:sz w:val="22"/>
      </w:rPr>
      <w:tcPr>
        <w:shd w:val="clear" w:fill="FFFFFF" w:color="FFFFFF" w:themeFill="accent4" w:themeFillTint="9A"/>
      </w:tcPr>
    </w:tblStylePr>
    <w:tblStylePr w:type="firstRow">
      <w:rPr>
        <w:rFonts w:ascii="Arial" w:hAnsi="Arial"/>
        <w:color w:val="F2F2F2"/>
        <w:sz w:val="22"/>
      </w:rPr>
      <w:tcPr>
        <w:shd w:val="clear" w:fill="FFFFFF" w:color="FFFFFF" w:themeFill="accent4" w:themeFillTint="9A"/>
      </w:tcPr>
    </w:tblStylePr>
    <w:tblStylePr w:type="lastCol">
      <w:rPr>
        <w:rFonts w:ascii="Arial" w:hAnsi="Arial"/>
        <w:color w:val="F2F2F2"/>
        <w:sz w:val="22"/>
      </w:rPr>
      <w:tcPr>
        <w:shd w:val="clear" w:fill="FFFFFF" w:color="FFFFFF" w:themeFill="accent4" w:themeFillTint="9A"/>
      </w:tcPr>
    </w:tblStylePr>
    <w:tblStylePr w:type="lastRow">
      <w:rPr>
        <w:rFonts w:ascii="Arial" w:hAnsi="Arial"/>
        <w:color w:val="F2F2F2"/>
        <w:sz w:val="22"/>
      </w:rPr>
      <w:tcPr>
        <w:shd w:val="clear" w:fill="FFFFFF" w:color="FFFFFF" w:themeFill="accent4" w:themeFillTint="9A"/>
      </w:tcPr>
    </w:tblStylePr>
  </w:style>
  <w:style w:type="table" w:styleId="163">
    <w:name w:val="Bordered &amp; Lined - Accent 5"/>
    <w:basedOn w:val="545"/>
    <w:uiPriority w:val="99"/>
    <w:rPr>
      <w:color w:val="404040"/>
    </w:rPr>
    <w:pPr>
      <w:spacing w:lineRule="auto" w:line="240" w:after="0"/>
    </w:pPr>
    <w:tblPr>
      <w:tblStyleRowBandSize w:val="1"/>
      <w:tblStyleColBandSize w:val="1"/>
      <w:tblInd w:w="0" w:type="dxa"/>
      <w:tblBorders>
        <w:left w:val="single" w:color="000000" w:sz="4" w:space="0" w:themeColor="accent5" w:themeShade="95"/>
        <w:top w:val="single" w:color="000000" w:sz="4" w:space="0" w:themeColor="accent5" w:themeShade="95"/>
        <w:right w:val="single" w:color="000000" w:sz="4" w:space="0" w:themeColor="accent5" w:themeShade="95"/>
        <w:bottom w:val="single" w:color="000000" w:sz="4" w:space="0" w:themeColor="accent5" w:themeShade="95"/>
        <w:insideV w:val="single" w:color="000000" w:sz="4" w:space="0" w:themeColor="accent5" w:themeShade="95"/>
        <w:insideH w:val="single" w:color="000000" w:sz="4" w:space="0" w:themeColor="accent5" w:themeShade="95"/>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fill="FFFFFF" w:color="FFFFFF" w:themeFill="accent5" w:themeFillTint="34"/>
      </w:tcPr>
    </w:tblStylePr>
    <w:tblStylePr w:type="band2Vert">
      <w:rPr>
        <w:rFonts w:ascii="Arial" w:hAnsi="Arial"/>
        <w:color w:val="404040"/>
        <w:sz w:val="22"/>
      </w:rPr>
      <w:tcPr>
        <w:shd w:val="clear" w:fill="FFFFFF" w:color="FFFFFF" w:themeFill="accent5" w:themeFillTint="34"/>
      </w:tcPr>
    </w:tblStylePr>
    <w:tblStylePr w:type="firstCol">
      <w:rPr>
        <w:rFonts w:ascii="Arial" w:hAnsi="Arial"/>
        <w:color w:val="F2F2F2"/>
        <w:sz w:val="22"/>
      </w:rPr>
      <w:tcPr>
        <w:shd w:val="clear" w:fill="FFFFFF" w:color="FFFFFF" w:themeFill="accent5"/>
      </w:tcPr>
    </w:tblStylePr>
    <w:tblStylePr w:type="firstRow">
      <w:rPr>
        <w:rFonts w:ascii="Arial" w:hAnsi="Arial"/>
        <w:color w:val="F2F2F2"/>
        <w:sz w:val="22"/>
      </w:rPr>
      <w:tcPr>
        <w:shd w:val="clear" w:fill="FFFFFF" w:color="FFFFFF" w:themeFill="accent5"/>
      </w:tcPr>
    </w:tblStylePr>
    <w:tblStylePr w:type="lastCol">
      <w:rPr>
        <w:rFonts w:ascii="Arial" w:hAnsi="Arial"/>
        <w:color w:val="F2F2F2"/>
        <w:sz w:val="22"/>
      </w:rPr>
      <w:tcPr>
        <w:shd w:val="clear" w:fill="FFFFFF" w:color="FFFFFF" w:themeFill="accent5"/>
      </w:tcPr>
    </w:tblStylePr>
    <w:tblStylePr w:type="lastRow">
      <w:rPr>
        <w:rFonts w:ascii="Arial" w:hAnsi="Arial"/>
        <w:color w:val="F2F2F2"/>
        <w:sz w:val="22"/>
      </w:rPr>
      <w:tcPr>
        <w:shd w:val="clear" w:fill="FFFFFF" w:color="FFFFFF" w:themeFill="accent5"/>
      </w:tcPr>
    </w:tblStylePr>
  </w:style>
  <w:style w:type="table" w:styleId="164">
    <w:name w:val="Bordered &amp; Lined - Accent 6"/>
    <w:basedOn w:val="545"/>
    <w:uiPriority w:val="99"/>
    <w:rPr>
      <w:color w:val="404040"/>
    </w:rPr>
    <w:pPr>
      <w:spacing w:lineRule="auto" w:line="240" w:after="0"/>
    </w:pPr>
    <w:tblPr>
      <w:tblStyleRowBandSize w:val="1"/>
      <w:tblStyleColBandSize w:val="1"/>
      <w:tblInd w:w="0" w:type="dxa"/>
      <w:tblBorders>
        <w:left w:val="single" w:color="000000" w:sz="4" w:space="0" w:themeColor="accent6" w:themeShade="95"/>
        <w:top w:val="single" w:color="000000" w:sz="4" w:space="0" w:themeColor="accent6" w:themeShade="95"/>
        <w:right w:val="single" w:color="000000" w:sz="4" w:space="0" w:themeColor="accent6" w:themeShade="95"/>
        <w:bottom w:val="single" w:color="000000" w:sz="4" w:space="0" w:themeColor="accent6" w:themeShade="95"/>
        <w:insideV w:val="single" w:color="000000" w:sz="4" w:space="0" w:themeColor="accent6" w:themeShade="95"/>
        <w:insideH w:val="single" w:color="000000" w:sz="4" w:space="0" w:themeColor="accent6" w:themeShade="95"/>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fill="FFFFFF" w:color="FFFFFF" w:themeFill="accent6" w:themeFillTint="34"/>
      </w:tcPr>
    </w:tblStylePr>
    <w:tblStylePr w:type="band2Vert">
      <w:rPr>
        <w:rFonts w:ascii="Arial" w:hAnsi="Arial"/>
        <w:color w:val="404040"/>
        <w:sz w:val="22"/>
      </w:rPr>
      <w:tcPr>
        <w:shd w:val="clear" w:fill="FFFFFF" w:color="FFFFFF" w:themeFill="accent6" w:themeFillTint="34"/>
      </w:tcPr>
    </w:tblStylePr>
    <w:tblStylePr w:type="firstCol">
      <w:rPr>
        <w:rFonts w:ascii="Arial" w:hAnsi="Arial"/>
        <w:color w:val="F2F2F2"/>
        <w:sz w:val="22"/>
      </w:rPr>
      <w:tcPr>
        <w:shd w:val="clear" w:fill="FFFFFF" w:color="FFFFFF" w:themeFill="accent6"/>
      </w:tcPr>
    </w:tblStylePr>
    <w:tblStylePr w:type="firstRow">
      <w:rPr>
        <w:rFonts w:ascii="Arial" w:hAnsi="Arial"/>
        <w:color w:val="F2F2F2"/>
        <w:sz w:val="22"/>
      </w:rPr>
      <w:tcPr>
        <w:shd w:val="clear" w:fill="FFFFFF" w:color="FFFFFF" w:themeFill="accent6"/>
      </w:tcPr>
    </w:tblStylePr>
    <w:tblStylePr w:type="lastCol">
      <w:rPr>
        <w:rFonts w:ascii="Arial" w:hAnsi="Arial"/>
        <w:color w:val="F2F2F2"/>
        <w:sz w:val="22"/>
      </w:rPr>
      <w:tcPr>
        <w:shd w:val="clear" w:fill="FFFFFF" w:color="FFFFFF" w:themeFill="accent6"/>
      </w:tcPr>
    </w:tblStylePr>
    <w:tblStylePr w:type="lastRow">
      <w:rPr>
        <w:rFonts w:ascii="Arial" w:hAnsi="Arial"/>
        <w:color w:val="F2F2F2"/>
        <w:sz w:val="22"/>
      </w:rPr>
      <w:tcPr>
        <w:shd w:val="clear" w:fill="FFFFFF" w:color="FFFFFF" w:themeFill="accent6"/>
      </w:tcPr>
    </w:tblStylePr>
  </w:style>
  <w:style w:type="table" w:styleId="165">
    <w:name w:val="Bordered"/>
    <w:basedOn w:val="545"/>
    <w:uiPriority w:val="99"/>
    <w:pPr>
      <w:spacing w:lineRule="auto" w:line="240" w:after="0"/>
    </w:pPr>
    <w:tblPr>
      <w:tblStyleRowBandSize w:val="1"/>
      <w:tblStyleColBandSize w:val="1"/>
      <w:tblInd w:w="0" w:type="dxa"/>
      <w:tblBorders>
        <w:left w:val="single" w:color="000000" w:sz="4" w:space="0" w:themeColor="text1" w:themeTint="26"/>
        <w:top w:val="single" w:color="000000" w:sz="4" w:space="0" w:themeColor="text1" w:themeTint="26"/>
        <w:right w:val="single" w:color="000000" w:sz="4" w:space="0" w:themeColor="text1" w:themeTint="26"/>
        <w:bottom w:val="single" w:color="000000" w:sz="4" w:space="0" w:themeColor="text1" w:themeTint="26"/>
        <w:insideV w:val="single" w:color="000000" w:sz="4" w:space="0" w:themeColor="text1" w:themeTint="26"/>
        <w:insideH w:val="single" w:color="000000" w:sz="4" w:space="0" w:themeColor="text1" w:themeTint="26"/>
      </w:tblBorders>
    </w:tblPr>
    <w:tblStylePr w:type="band1Horz">
      <w:rPr>
        <w:rFonts w:ascii="Arial" w:hAnsi="Arial"/>
        <w:color w:val="404040"/>
        <w:sz w:val="22"/>
      </w:rPr>
      <w:tcPr>
        <w:tcBorders>
          <w:left w:val="single" w:color="000000" w:sz="4" w:space="0" w:themeColor="text1" w:themeTint="26"/>
          <w:top w:val="single" w:color="000000" w:sz="4" w:space="0" w:themeColor="text1" w:themeTint="26"/>
          <w:right w:val="single" w:color="000000" w:sz="4" w:space="0" w:themeColor="text1" w:themeTint="26"/>
          <w:bottom w:val="single" w:color="000000" w:sz="4" w:space="0" w:themeColor="text1" w:themeTint="26"/>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sz="12" w:space="0" w:themeColor="text1" w:themeTint="80"/>
        </w:tcBorders>
      </w:tcPr>
    </w:tblStylePr>
    <w:tblStylePr w:type="lastCol">
      <w:rPr>
        <w:rFonts w:ascii="Arial" w:hAnsi="Arial"/>
        <w:color w:val="404040"/>
        <w:sz w:val="22"/>
      </w:rPr>
      <w:tcPr>
        <w:tcBorders>
          <w:left w:val="single" w:color="000000" w:sz="12" w:space="0" w:themeColor="text1" w:themeTint="80"/>
        </w:tcBorders>
      </w:tcPr>
    </w:tblStylePr>
    <w:tblStylePr w:type="lastRow">
      <w:rPr>
        <w:rFonts w:ascii="Arial" w:hAnsi="Arial"/>
        <w:color w:val="404040"/>
        <w:sz w:val="22"/>
      </w:rPr>
      <w:tcPr>
        <w:tcBorders>
          <w:top w:val="single" w:color="000000" w:sz="12" w:space="0" w:themeColor="text1" w:themeTint="80"/>
        </w:tcBorders>
      </w:tcPr>
    </w:tblStylePr>
  </w:style>
  <w:style w:type="table" w:styleId="166">
    <w:name w:val="Bordered - Accent 1"/>
    <w:basedOn w:val="545"/>
    <w:uiPriority w:val="99"/>
    <w:pPr>
      <w:spacing w:lineRule="auto" w:line="240" w:after="0"/>
    </w:pPr>
    <w:tblPr>
      <w:tblStyleRowBandSize w:val="1"/>
      <w:tblStyleColBandSize w:val="1"/>
      <w:tblInd w:w="0" w:type="dxa"/>
      <w:tblBorders>
        <w:left w:val="single" w:color="000000" w:sz="4" w:space="0" w:themeColor="accent1" w:themeTint="67"/>
        <w:top w:val="single" w:color="000000" w:sz="4" w:space="0" w:themeColor="accent1" w:themeTint="67"/>
        <w:right w:val="single" w:color="000000" w:sz="4" w:space="0" w:themeColor="accent1" w:themeTint="67"/>
        <w:bottom w:val="single" w:color="000000" w:sz="4" w:space="0" w:themeColor="accent1" w:themeTint="67"/>
        <w:insideV w:val="single" w:color="000000" w:sz="4" w:space="0" w:themeColor="accent1" w:themeTint="67"/>
        <w:insideH w:val="single" w:color="000000" w:sz="4" w:space="0" w:themeColor="accent1" w:themeTint="67"/>
      </w:tblBorders>
    </w:tblPr>
    <w:tblStylePr w:type="band1Horz">
      <w:rPr>
        <w:rFonts w:ascii="Arial" w:hAnsi="Arial"/>
        <w:color w:val="404040"/>
        <w:sz w:val="22"/>
      </w:rPr>
      <w:tcPr>
        <w:tcBorders>
          <w:left w:val="single" w:color="000000" w:sz="4" w:space="0" w:themeColor="accent1" w:themeTint="67"/>
          <w:top w:val="single" w:color="000000" w:sz="4" w:space="0" w:themeColor="accent1" w:themeTint="67"/>
          <w:right w:val="single" w:color="000000" w:sz="4" w:space="0" w:themeColor="accent1" w:themeTint="67"/>
          <w:bottom w:val="single" w:color="000000" w:sz="4" w:space="0" w:themeColor="accent1" w:themeTint="67"/>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sz="12" w:space="0" w:themeColor="accent1"/>
        </w:tcBorders>
      </w:tcPr>
    </w:tblStylePr>
    <w:tblStylePr w:type="lastCol">
      <w:rPr>
        <w:rFonts w:ascii="Arial" w:hAnsi="Arial"/>
        <w:color w:val="404040"/>
        <w:sz w:val="22"/>
      </w:rPr>
      <w:tcPr>
        <w:tcBorders>
          <w:left w:val="single" w:color="000000" w:sz="12" w:space="0" w:themeColor="accent1"/>
        </w:tcBorders>
      </w:tcPr>
    </w:tblStylePr>
    <w:tblStylePr w:type="lastRow">
      <w:rPr>
        <w:rFonts w:ascii="Arial" w:hAnsi="Arial"/>
        <w:color w:val="404040"/>
        <w:sz w:val="22"/>
      </w:rPr>
      <w:tcPr>
        <w:tcBorders>
          <w:top w:val="single" w:color="000000" w:sz="12" w:space="0" w:themeColor="accent1"/>
        </w:tcBorders>
      </w:tcPr>
    </w:tblStylePr>
  </w:style>
  <w:style w:type="table" w:styleId="167">
    <w:name w:val="Bordered - Accent 2"/>
    <w:basedOn w:val="545"/>
    <w:uiPriority w:val="99"/>
    <w:pPr>
      <w:spacing w:lineRule="auto" w:line="240" w:after="0"/>
    </w:pPr>
    <w:tblPr>
      <w:tblStyleRowBandSize w:val="1"/>
      <w:tblStyleColBandSize w:val="1"/>
      <w:tblInd w:w="0" w:type="dxa"/>
      <w:tblBorders>
        <w:left w:val="single" w:color="000000" w:sz="4" w:space="0" w:themeColor="accent2" w:themeTint="67"/>
        <w:top w:val="single" w:color="000000" w:sz="4" w:space="0" w:themeColor="accent2" w:themeTint="67"/>
        <w:right w:val="single" w:color="000000" w:sz="4" w:space="0" w:themeColor="accent2" w:themeTint="67"/>
        <w:bottom w:val="single" w:color="000000" w:sz="4" w:space="0" w:themeColor="accent2" w:themeTint="67"/>
        <w:insideV w:val="single" w:color="000000" w:sz="4" w:space="0" w:themeColor="accent2" w:themeTint="67"/>
        <w:insideH w:val="single" w:color="000000" w:sz="4" w:space="0" w:themeColor="accent2" w:themeTint="67"/>
      </w:tblBorders>
    </w:tblPr>
    <w:tblStylePr w:type="band1Horz">
      <w:rPr>
        <w:rFonts w:ascii="Arial" w:hAnsi="Arial"/>
        <w:color w:val="404040"/>
        <w:sz w:val="22"/>
      </w:rPr>
      <w:tcPr>
        <w:tcBorders>
          <w:left w:val="single" w:color="000000" w:sz="4" w:space="0" w:themeColor="accent2" w:themeTint="67"/>
          <w:top w:val="single" w:color="000000" w:sz="4" w:space="0" w:themeColor="accent2" w:themeTint="67"/>
          <w:right w:val="single" w:color="000000" w:sz="4" w:space="0" w:themeColor="accent2" w:themeTint="67"/>
          <w:bottom w:val="single" w:color="000000" w:sz="4" w:space="0" w:themeColor="accent2" w:themeTint="67"/>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sz="12" w:space="0" w:themeColor="accent2" w:themeTint="97"/>
        </w:tcBorders>
      </w:tcPr>
    </w:tblStylePr>
    <w:tblStylePr w:type="lastCol">
      <w:rPr>
        <w:rFonts w:ascii="Arial" w:hAnsi="Arial"/>
        <w:color w:val="404040"/>
        <w:sz w:val="22"/>
      </w:rPr>
      <w:tcPr>
        <w:tcBorders>
          <w:left w:val="single" w:color="000000" w:sz="12" w:space="0" w:themeColor="accent2" w:themeTint="97"/>
        </w:tcBorders>
      </w:tcPr>
    </w:tblStylePr>
    <w:tblStylePr w:type="lastRow">
      <w:rPr>
        <w:rFonts w:ascii="Arial" w:hAnsi="Arial"/>
        <w:color w:val="404040"/>
        <w:sz w:val="22"/>
      </w:rPr>
      <w:tcPr>
        <w:tcBorders>
          <w:top w:val="single" w:color="000000" w:sz="12" w:space="0" w:themeColor="accent2" w:themeTint="97"/>
        </w:tcBorders>
      </w:tcPr>
    </w:tblStylePr>
  </w:style>
  <w:style w:type="table" w:styleId="168">
    <w:name w:val="Bordered - Accent 3"/>
    <w:basedOn w:val="545"/>
    <w:uiPriority w:val="99"/>
    <w:pPr>
      <w:spacing w:lineRule="auto" w:line="240" w:after="0"/>
    </w:pPr>
    <w:tblPr>
      <w:tblStyleRowBandSize w:val="1"/>
      <w:tblStyleColBandSize w:val="1"/>
      <w:tblInd w:w="0" w:type="dxa"/>
      <w:tblBorders>
        <w:left w:val="single" w:color="000000" w:sz="4" w:space="0" w:themeColor="accent3" w:themeTint="67"/>
        <w:top w:val="single" w:color="000000" w:sz="4" w:space="0" w:themeColor="accent3" w:themeTint="67"/>
        <w:right w:val="single" w:color="000000" w:sz="4" w:space="0" w:themeColor="accent3" w:themeTint="67"/>
        <w:bottom w:val="single" w:color="000000" w:sz="4" w:space="0" w:themeColor="accent3" w:themeTint="67"/>
        <w:insideV w:val="single" w:color="000000" w:sz="4" w:space="0" w:themeColor="accent3" w:themeTint="67"/>
        <w:insideH w:val="single" w:color="000000" w:sz="4" w:space="0" w:themeColor="accent3" w:themeTint="67"/>
      </w:tblBorders>
    </w:tblPr>
    <w:tblStylePr w:type="band1Horz">
      <w:rPr>
        <w:rFonts w:ascii="Arial" w:hAnsi="Arial"/>
        <w:color w:val="404040"/>
        <w:sz w:val="22"/>
      </w:rPr>
      <w:tcPr>
        <w:tcBorders>
          <w:left w:val="single" w:color="000000" w:sz="4" w:space="0" w:themeColor="accent3" w:themeTint="67"/>
          <w:top w:val="single" w:color="000000" w:sz="4" w:space="0" w:themeColor="accent3" w:themeTint="67"/>
          <w:right w:val="single" w:color="000000" w:sz="4" w:space="0" w:themeColor="accent3" w:themeTint="67"/>
          <w:bottom w:val="single" w:color="000000" w:sz="4" w:space="0" w:themeColor="accent3" w:themeTint="67"/>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sz="12" w:space="0" w:themeColor="accent3" w:themeTint="98"/>
        </w:tcBorders>
      </w:tcPr>
    </w:tblStylePr>
    <w:tblStylePr w:type="lastCol">
      <w:rPr>
        <w:rFonts w:ascii="Arial" w:hAnsi="Arial"/>
        <w:color w:val="404040"/>
        <w:sz w:val="22"/>
      </w:rPr>
      <w:tcPr>
        <w:tcBorders>
          <w:left w:val="single" w:color="000000" w:sz="12" w:space="0" w:themeColor="accent3" w:themeTint="98"/>
        </w:tcBorders>
      </w:tcPr>
    </w:tblStylePr>
    <w:tblStylePr w:type="lastRow">
      <w:rPr>
        <w:rFonts w:ascii="Arial" w:hAnsi="Arial"/>
        <w:color w:val="404040"/>
        <w:sz w:val="22"/>
      </w:rPr>
      <w:tcPr>
        <w:tcBorders>
          <w:top w:val="single" w:color="000000" w:sz="12" w:space="0" w:themeColor="accent3" w:themeTint="98"/>
        </w:tcBorders>
      </w:tcPr>
    </w:tblStylePr>
  </w:style>
  <w:style w:type="table" w:styleId="169">
    <w:name w:val="Bordered - Accent 4"/>
    <w:basedOn w:val="545"/>
    <w:uiPriority w:val="99"/>
    <w:pPr>
      <w:spacing w:lineRule="auto" w:line="240" w:after="0"/>
    </w:pPr>
    <w:tblPr>
      <w:tblStyleRowBandSize w:val="1"/>
      <w:tblStyleColBandSize w:val="1"/>
      <w:tblInd w:w="0" w:type="dxa"/>
      <w:tblBorders>
        <w:left w:val="single" w:color="000000" w:sz="4" w:space="0" w:themeColor="accent4" w:themeTint="67"/>
        <w:top w:val="single" w:color="000000" w:sz="4" w:space="0" w:themeColor="accent4" w:themeTint="67"/>
        <w:right w:val="single" w:color="000000" w:sz="4" w:space="0" w:themeColor="accent4" w:themeTint="67"/>
        <w:bottom w:val="single" w:color="000000" w:sz="4" w:space="0" w:themeColor="accent4" w:themeTint="67"/>
        <w:insideV w:val="single" w:color="000000" w:sz="4" w:space="0" w:themeColor="accent4" w:themeTint="67"/>
        <w:insideH w:val="single" w:color="000000" w:sz="4" w:space="0" w:themeColor="accent4" w:themeTint="67"/>
      </w:tblBorders>
    </w:tblPr>
    <w:tblStylePr w:type="band1Horz">
      <w:rPr>
        <w:rFonts w:ascii="Arial" w:hAnsi="Arial"/>
        <w:color w:val="404040"/>
        <w:sz w:val="22"/>
      </w:rPr>
      <w:tcPr>
        <w:tcBorders>
          <w:left w:val="single" w:color="000000" w:sz="4" w:space="0" w:themeColor="accent4" w:themeTint="67"/>
          <w:top w:val="single" w:color="000000" w:sz="4" w:space="0" w:themeColor="accent4" w:themeTint="67"/>
          <w:right w:val="single" w:color="000000" w:sz="4" w:space="0" w:themeColor="accent4" w:themeTint="67"/>
          <w:bottom w:val="single" w:color="000000" w:sz="4" w:space="0" w:themeColor="accent4" w:themeTint="67"/>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sz="12" w:space="0" w:themeColor="accent4" w:themeTint="9A"/>
        </w:tcBorders>
      </w:tcPr>
    </w:tblStylePr>
    <w:tblStylePr w:type="lastCol">
      <w:rPr>
        <w:rFonts w:ascii="Arial" w:hAnsi="Arial"/>
        <w:color w:val="404040"/>
        <w:sz w:val="22"/>
      </w:rPr>
      <w:tcPr>
        <w:tcBorders>
          <w:left w:val="single" w:color="000000" w:sz="12" w:space="0" w:themeColor="accent4" w:themeTint="9A"/>
        </w:tcBorders>
      </w:tcPr>
    </w:tblStylePr>
    <w:tblStylePr w:type="lastRow">
      <w:rPr>
        <w:rFonts w:ascii="Arial" w:hAnsi="Arial"/>
        <w:color w:val="404040"/>
        <w:sz w:val="22"/>
      </w:rPr>
      <w:tcPr>
        <w:tcBorders>
          <w:top w:val="single" w:color="000000" w:sz="12" w:space="0" w:themeColor="accent4" w:themeTint="9A"/>
        </w:tcBorders>
      </w:tcPr>
    </w:tblStylePr>
  </w:style>
  <w:style w:type="table" w:styleId="170">
    <w:name w:val="Bordered - Accent 5"/>
    <w:basedOn w:val="545"/>
    <w:uiPriority w:val="99"/>
    <w:pPr>
      <w:spacing w:lineRule="auto" w:line="240" w:after="0"/>
    </w:pPr>
    <w:tblPr>
      <w:tblStyleRowBandSize w:val="1"/>
      <w:tblStyleColBandSize w:val="1"/>
      <w:tblInd w:w="0" w:type="dxa"/>
      <w:tblBorders>
        <w:left w:val="single" w:color="000000" w:sz="4" w:space="0" w:themeColor="accent5" w:themeTint="67"/>
        <w:top w:val="single" w:color="000000" w:sz="4" w:space="0" w:themeColor="accent5" w:themeTint="67"/>
        <w:right w:val="single" w:color="000000" w:sz="4" w:space="0" w:themeColor="accent5" w:themeTint="67"/>
        <w:bottom w:val="single" w:color="000000" w:sz="4" w:space="0" w:themeColor="accent5" w:themeTint="67"/>
        <w:insideV w:val="single" w:color="000000" w:sz="4" w:space="0" w:themeColor="accent5" w:themeTint="67"/>
        <w:insideH w:val="single" w:color="000000" w:sz="4" w:space="0" w:themeColor="accent5" w:themeTint="67"/>
      </w:tblBorders>
    </w:tblPr>
    <w:tblStylePr w:type="band1Horz">
      <w:rPr>
        <w:rFonts w:ascii="Arial" w:hAnsi="Arial"/>
        <w:color w:val="404040"/>
        <w:sz w:val="22"/>
      </w:rPr>
      <w:tcPr>
        <w:tcBorders>
          <w:left w:val="single" w:color="000000" w:sz="4" w:space="0" w:themeColor="accent5" w:themeTint="67"/>
          <w:top w:val="single" w:color="000000" w:sz="4" w:space="0" w:themeColor="accent5" w:themeTint="67"/>
          <w:right w:val="single" w:color="000000" w:sz="4" w:space="0" w:themeColor="accent5" w:themeTint="67"/>
          <w:bottom w:val="single" w:color="000000" w:sz="4" w:space="0" w:themeColor="accent5" w:themeTint="67"/>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sz="12" w:space="0" w:themeColor="accent5" w:themeTint="9A"/>
        </w:tcBorders>
      </w:tcPr>
    </w:tblStylePr>
    <w:tblStylePr w:type="lastCol">
      <w:rPr>
        <w:rFonts w:ascii="Arial" w:hAnsi="Arial"/>
        <w:color w:val="404040"/>
        <w:sz w:val="22"/>
      </w:rPr>
      <w:tcPr>
        <w:tcBorders>
          <w:left w:val="single" w:color="000000" w:sz="12" w:space="0" w:themeColor="accent5" w:themeTint="9A"/>
        </w:tcBorders>
      </w:tcPr>
    </w:tblStylePr>
    <w:tblStylePr w:type="lastRow">
      <w:rPr>
        <w:rFonts w:ascii="Arial" w:hAnsi="Arial"/>
        <w:color w:val="404040"/>
        <w:sz w:val="22"/>
      </w:rPr>
      <w:tcPr>
        <w:tcBorders>
          <w:top w:val="single" w:color="000000" w:sz="12" w:space="0" w:themeColor="accent5" w:themeTint="9A"/>
        </w:tcBorders>
      </w:tcPr>
    </w:tblStylePr>
  </w:style>
  <w:style w:type="table" w:styleId="171">
    <w:name w:val="Bordered - Accent 6"/>
    <w:basedOn w:val="545"/>
    <w:uiPriority w:val="99"/>
    <w:pPr>
      <w:spacing w:lineRule="auto" w:line="240" w:after="0"/>
    </w:pPr>
    <w:tblPr>
      <w:tblStyleRowBandSize w:val="1"/>
      <w:tblStyleColBandSize w:val="1"/>
      <w:tblInd w:w="0" w:type="dxa"/>
      <w:tblBorders>
        <w:left w:val="single" w:color="000000" w:sz="4" w:space="0" w:themeColor="accent6" w:themeTint="67"/>
        <w:top w:val="single" w:color="000000" w:sz="4" w:space="0" w:themeColor="accent6" w:themeTint="67"/>
        <w:right w:val="single" w:color="000000" w:sz="4" w:space="0" w:themeColor="accent6" w:themeTint="67"/>
        <w:bottom w:val="single" w:color="000000" w:sz="4" w:space="0" w:themeColor="accent6" w:themeTint="67"/>
        <w:insideV w:val="single" w:color="000000" w:sz="4" w:space="0" w:themeColor="accent6" w:themeTint="67"/>
        <w:insideH w:val="single" w:color="000000" w:sz="4" w:space="0" w:themeColor="accent6" w:themeTint="67"/>
      </w:tblBorders>
    </w:tblPr>
    <w:tblStylePr w:type="band1Horz">
      <w:rPr>
        <w:rFonts w:ascii="Arial" w:hAnsi="Arial"/>
        <w:color w:val="404040"/>
        <w:sz w:val="22"/>
      </w:rPr>
      <w:tcPr>
        <w:tcBorders>
          <w:left w:val="single" w:color="000000" w:sz="4" w:space="0" w:themeColor="accent6" w:themeTint="67"/>
          <w:top w:val="single" w:color="000000" w:sz="4" w:space="0" w:themeColor="accent6" w:themeTint="67"/>
          <w:right w:val="single" w:color="000000" w:sz="4" w:space="0" w:themeColor="accent6" w:themeTint="67"/>
          <w:bottom w:val="single" w:color="000000" w:sz="4" w:space="0" w:themeColor="accent6" w:themeTint="67"/>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sz="12" w:space="0" w:themeColor="accent6" w:themeTint="98"/>
        </w:tcBorders>
      </w:tcPr>
    </w:tblStylePr>
    <w:tblStylePr w:type="lastCol">
      <w:rPr>
        <w:rFonts w:ascii="Arial" w:hAnsi="Arial"/>
        <w:color w:val="404040"/>
        <w:sz w:val="22"/>
      </w:rPr>
      <w:tcPr>
        <w:tcBorders>
          <w:left w:val="single" w:color="000000" w:sz="12" w:space="0" w:themeColor="accent6" w:themeTint="98"/>
        </w:tcBorders>
      </w:tcPr>
    </w:tblStylePr>
    <w:tblStylePr w:type="lastRow">
      <w:rPr>
        <w:rFonts w:ascii="Arial" w:hAnsi="Arial"/>
        <w:color w:val="404040"/>
        <w:sz w:val="22"/>
      </w:rPr>
      <w:tcPr>
        <w:tcBorders>
          <w:top w:val="single" w:color="000000" w:sz="12" w:space="0" w:themeColor="accent6" w:themeTint="98"/>
        </w:tcBorders>
      </w:tcPr>
    </w:tblStylePr>
  </w:style>
  <w:style w:type="character" w:styleId="172">
    <w:name w:val="Hyperlink"/>
    <w:uiPriority w:val="99"/>
    <w:unhideWhenUsed/>
    <w:rPr>
      <w:color w:val="0000FF" w:themeColor="hyperlink"/>
      <w:u w:val="single"/>
    </w:rPr>
  </w:style>
  <w:style w:type="paragraph" w:styleId="173">
    <w:name w:val="footnote text"/>
    <w:basedOn w:val="543"/>
    <w:link w:val="174"/>
    <w:uiPriority w:val="99"/>
    <w:semiHidden/>
    <w:unhideWhenUsed/>
    <w:rPr>
      <w:sz w:val="18"/>
    </w:rPr>
    <w:pPr>
      <w:spacing w:lineRule="auto" w:line="240" w:after="40"/>
    </w:pPr>
  </w:style>
  <w:style w:type="character" w:styleId="174">
    <w:name w:val="Footnote Text Char"/>
    <w:link w:val="173"/>
    <w:uiPriority w:val="99"/>
    <w:rPr>
      <w:sz w:val="18"/>
    </w:rPr>
  </w:style>
  <w:style w:type="character" w:styleId="175">
    <w:name w:val="footnote reference"/>
    <w:basedOn w:val="544"/>
    <w:uiPriority w:val="99"/>
    <w:unhideWhenUsed/>
    <w:rPr>
      <w:vertAlign w:val="superscript"/>
    </w:rPr>
  </w:style>
  <w:style w:type="paragraph" w:styleId="176">
    <w:name w:val="endnote text"/>
    <w:basedOn w:val="543"/>
    <w:link w:val="177"/>
    <w:uiPriority w:val="99"/>
    <w:semiHidden/>
    <w:unhideWhenUsed/>
    <w:rPr>
      <w:sz w:val="20"/>
    </w:rPr>
    <w:pPr>
      <w:spacing w:lineRule="auto" w:line="240" w:after="0"/>
    </w:pPr>
  </w:style>
  <w:style w:type="character" w:styleId="177">
    <w:name w:val="Endnote Text Char"/>
    <w:link w:val="176"/>
    <w:uiPriority w:val="99"/>
    <w:rPr>
      <w:sz w:val="20"/>
    </w:rPr>
  </w:style>
  <w:style w:type="character" w:styleId="178">
    <w:name w:val="endnote reference"/>
    <w:basedOn w:val="544"/>
    <w:uiPriority w:val="99"/>
    <w:semiHidden/>
    <w:unhideWhenUsed/>
    <w:rPr>
      <w:vertAlign w:val="superscript"/>
    </w:rPr>
  </w:style>
  <w:style w:type="paragraph" w:styleId="179">
    <w:name w:val="toc 1"/>
    <w:basedOn w:val="543"/>
    <w:next w:val="543"/>
    <w:uiPriority w:val="39"/>
    <w:unhideWhenUsed/>
    <w:pPr>
      <w:ind w:left="0" w:right="0" w:firstLine="0"/>
      <w:spacing w:after="57"/>
    </w:pPr>
  </w:style>
  <w:style w:type="paragraph" w:styleId="180">
    <w:name w:val="toc 2"/>
    <w:basedOn w:val="543"/>
    <w:next w:val="543"/>
    <w:uiPriority w:val="39"/>
    <w:unhideWhenUsed/>
    <w:pPr>
      <w:ind w:left="283" w:right="0" w:firstLine="0"/>
      <w:spacing w:after="57"/>
    </w:pPr>
  </w:style>
  <w:style w:type="paragraph" w:styleId="181">
    <w:name w:val="toc 3"/>
    <w:basedOn w:val="543"/>
    <w:next w:val="543"/>
    <w:uiPriority w:val="39"/>
    <w:unhideWhenUsed/>
    <w:pPr>
      <w:ind w:left="567" w:right="0" w:firstLine="0"/>
      <w:spacing w:after="57"/>
    </w:pPr>
  </w:style>
  <w:style w:type="paragraph" w:styleId="182">
    <w:name w:val="toc 4"/>
    <w:basedOn w:val="543"/>
    <w:next w:val="543"/>
    <w:uiPriority w:val="39"/>
    <w:unhideWhenUsed/>
    <w:pPr>
      <w:ind w:left="850" w:right="0" w:firstLine="0"/>
      <w:spacing w:after="57"/>
    </w:pPr>
  </w:style>
  <w:style w:type="paragraph" w:styleId="183">
    <w:name w:val="toc 5"/>
    <w:basedOn w:val="543"/>
    <w:next w:val="543"/>
    <w:uiPriority w:val="39"/>
    <w:unhideWhenUsed/>
    <w:pPr>
      <w:ind w:left="1134" w:right="0" w:firstLine="0"/>
      <w:spacing w:after="57"/>
    </w:pPr>
  </w:style>
  <w:style w:type="paragraph" w:styleId="184">
    <w:name w:val="toc 6"/>
    <w:basedOn w:val="543"/>
    <w:next w:val="543"/>
    <w:uiPriority w:val="39"/>
    <w:unhideWhenUsed/>
    <w:pPr>
      <w:ind w:left="1417" w:right="0" w:firstLine="0"/>
      <w:spacing w:after="57"/>
    </w:pPr>
  </w:style>
  <w:style w:type="paragraph" w:styleId="185">
    <w:name w:val="toc 7"/>
    <w:basedOn w:val="543"/>
    <w:next w:val="543"/>
    <w:uiPriority w:val="39"/>
    <w:unhideWhenUsed/>
    <w:pPr>
      <w:ind w:left="1701" w:right="0" w:firstLine="0"/>
      <w:spacing w:after="57"/>
    </w:pPr>
  </w:style>
  <w:style w:type="paragraph" w:styleId="186">
    <w:name w:val="toc 8"/>
    <w:basedOn w:val="543"/>
    <w:next w:val="543"/>
    <w:uiPriority w:val="39"/>
    <w:unhideWhenUsed/>
    <w:pPr>
      <w:ind w:left="1984" w:right="0" w:firstLine="0"/>
      <w:spacing w:after="57"/>
    </w:pPr>
  </w:style>
  <w:style w:type="paragraph" w:styleId="187">
    <w:name w:val="toc 9"/>
    <w:basedOn w:val="543"/>
    <w:next w:val="543"/>
    <w:uiPriority w:val="39"/>
    <w:unhideWhenUsed/>
    <w:pPr>
      <w:ind w:left="2268" w:right="0" w:firstLine="0"/>
      <w:spacing w:after="57"/>
    </w:pPr>
  </w:style>
  <w:style w:type="paragraph" w:styleId="188">
    <w:name w:val="TOC Heading"/>
    <w:uiPriority w:val="39"/>
    <w:unhideWhenUsed/>
  </w:style>
  <w:style w:type="paragraph" w:styleId="543" w:default="1">
    <w:name w:val="Normal"/>
    <w:qFormat/>
  </w:style>
  <w:style w:type="character" w:styleId="544" w:default="1">
    <w:name w:val="Default Paragraph Font"/>
    <w:uiPriority w:val="1"/>
    <w:semiHidden/>
    <w:unhideWhenUsed/>
  </w:style>
  <w:style w:type="table" w:styleId="545" w:default="1">
    <w:name w:val="Normal Table"/>
    <w:uiPriority w:val="99"/>
    <w:semiHidden/>
    <w:unhideWhenUsed/>
    <w:tblPr>
      <w:tblInd w:w="0" w:type="dxa"/>
      <w:tblCellMar>
        <w:left w:w="108" w:type="dxa"/>
        <w:top w:w="0" w:type="dxa"/>
        <w:right w:w="108" w:type="dxa"/>
        <w:bottom w:w="0" w:type="dxa"/>
      </w:tblCellMar>
    </w:tblPr>
  </w:style>
  <w:style w:type="numbering" w:styleId="546" w:default="1">
    <w:name w:val="No List"/>
    <w:uiPriority w:val="99"/>
    <w:semiHidden/>
    <w:unhideWhenUsed/>
  </w:style>
  <w:style w:type="table" w:styleId="547">
    <w:name w:val="Table Grid"/>
    <w:basedOn w:val="545"/>
    <w:uiPriority w:val="39"/>
    <w:pPr>
      <w:spacing w:lineRule="auto" w:line="240" w:after="0"/>
    </w:pPr>
    <w:tblPr>
      <w:tblBorders>
        <w:left w:val="single" w:color="000000" w:sz="4" w:space="0"/>
        <w:top w:val="single" w:color="000000" w:sz="4" w:space="0"/>
        <w:right w:val="single" w:color="000000" w:sz="4" w:space="0"/>
        <w:bottom w:val="single" w:color="000000" w:sz="4" w:space="0"/>
        <w:insideV w:val="single" w:color="000000" w:sz="4" w:space="0"/>
        <w:insideH w:val="single" w:color="000000" w:sz="4" w:space="0"/>
      </w:tblBorders>
    </w:tblPr>
  </w:style>
  <w:style w:type="paragraph" w:styleId="548">
    <w:name w:val="Header"/>
    <w:basedOn w:val="543"/>
    <w:link w:val="549"/>
    <w:uiPriority w:val="99"/>
    <w:unhideWhenUsed/>
    <w:pPr>
      <w:spacing w:lineRule="auto" w:line="240" w:after="0"/>
      <w:tabs>
        <w:tab w:val="center" w:pos="4536" w:leader="none"/>
        <w:tab w:val="right" w:pos="9072" w:leader="none"/>
      </w:tabs>
    </w:pPr>
  </w:style>
  <w:style w:type="character" w:styleId="549" w:customStyle="1">
    <w:name w:val="En-tête Car"/>
    <w:basedOn w:val="544"/>
    <w:link w:val="548"/>
    <w:uiPriority w:val="99"/>
  </w:style>
  <w:style w:type="paragraph" w:styleId="550">
    <w:name w:val="Footer"/>
    <w:basedOn w:val="543"/>
    <w:link w:val="551"/>
    <w:uiPriority w:val="99"/>
    <w:unhideWhenUsed/>
    <w:pPr>
      <w:spacing w:lineRule="auto" w:line="240" w:after="0"/>
      <w:tabs>
        <w:tab w:val="center" w:pos="4536" w:leader="none"/>
        <w:tab w:val="right" w:pos="9072" w:leader="none"/>
      </w:tabs>
    </w:pPr>
  </w:style>
  <w:style w:type="character" w:styleId="551" w:customStyle="1">
    <w:name w:val="Pied de page Car"/>
    <w:basedOn w:val="544"/>
    <w:link w:val="550"/>
    <w:uiPriority w:val="99"/>
  </w:style>
  <w:style w:type="paragraph" w:styleId="552">
    <w:name w:val="List Paragraph"/>
    <w:basedOn w:val="543"/>
    <w:qFormat/>
    <w:uiPriority w:val="34"/>
    <w:pPr>
      <w:contextualSpacing w:val="true"/>
      <w:ind w:left="720"/>
    </w:p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footer" Target="footer1.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ONLYOFFICE/6.1.1.53</Application>
  <Company/>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DARIE Charlotte (dariech)</dc:creator>
  <cp:keywords/>
  <dc:description/>
  <cp:lastModifiedBy>Charlotte Darie</cp:lastModifiedBy>
  <cp:revision>35</cp:revision>
  <dcterms:created xsi:type="dcterms:W3CDTF">2023-02-22T07:43:00Z</dcterms:created>
  <dcterms:modified xsi:type="dcterms:W3CDTF">2023-03-13T08:20:34Z</dcterms:modified>
</cp:coreProperties>
</file>